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2D3C26B1"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A931B8">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3545CB29" w:rsidR="00C2145A" w:rsidRPr="001B5605" w:rsidRDefault="00C2145A" w:rsidP="00357B46">
            <w:pPr>
              <w:rPr>
                <w:rFonts w:asciiTheme="minorHAnsi" w:hAnsiTheme="minorHAnsi"/>
                <w:b/>
                <w:sz w:val="24"/>
              </w:rPr>
            </w:pPr>
            <w:r w:rsidRPr="00A931B8">
              <w:rPr>
                <w:rFonts w:asciiTheme="minorHAnsi" w:hAnsiTheme="minorHAnsi"/>
                <w:b/>
                <w:smallCaps/>
                <w:sz w:val="24"/>
              </w:rPr>
              <w:t>Numéro</w:t>
            </w:r>
            <w:r w:rsidR="009433E7" w:rsidRPr="00A931B8">
              <w:rPr>
                <w:rFonts w:asciiTheme="minorHAnsi" w:hAnsiTheme="minorHAnsi"/>
                <w:b/>
                <w:smallCaps/>
                <w:sz w:val="24"/>
              </w:rPr>
              <w:t xml:space="preserve"> </w:t>
            </w:r>
            <w:r w:rsidRPr="00A931B8">
              <w:rPr>
                <w:rFonts w:asciiTheme="minorHAnsi" w:hAnsiTheme="minorHAnsi"/>
                <w:b/>
                <w:smallCaps/>
                <w:sz w:val="24"/>
              </w:rPr>
              <w:t>:</w:t>
            </w:r>
            <w:r w:rsidRPr="001B5605">
              <w:rPr>
                <w:rFonts w:asciiTheme="minorHAnsi" w:hAnsiTheme="minorHAnsi"/>
                <w:b/>
                <w:smallCaps/>
                <w:sz w:val="24"/>
              </w:rPr>
              <w:t xml:space="preserve"> </w:t>
            </w:r>
            <w:r w:rsidR="00A931B8">
              <w:rPr>
                <w:rFonts w:asciiTheme="minorHAnsi" w:hAnsiTheme="minorHAnsi"/>
                <w:b/>
                <w:smallCaps/>
                <w:sz w:val="24"/>
              </w:rPr>
              <w:t>26-MR750</w:t>
            </w:r>
            <w:r w:rsidR="00481C28">
              <w:rPr>
                <w:rFonts w:asciiTheme="minorHAnsi" w:hAnsiTheme="minorHAnsi"/>
                <w:b/>
                <w:smallCaps/>
                <w:sz w:val="24"/>
              </w:rPr>
              <w:t>8</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1CCD327D" w14:textId="77777777" w:rsidR="00741D2D" w:rsidRDefault="00BA2468" w:rsidP="00996FEA">
            <w:pPr>
              <w:rPr>
                <w:rFonts w:asciiTheme="minorHAnsi" w:hAnsiTheme="minorHAnsi" w:cs="Arial"/>
                <w:sz w:val="24"/>
              </w:rPr>
            </w:pPr>
            <w:r w:rsidRPr="00A931B8">
              <w:rPr>
                <w:rFonts w:asciiTheme="minorHAnsi" w:hAnsiTheme="minorHAnsi" w:cs="Arial"/>
                <w:sz w:val="24"/>
              </w:rPr>
              <w:t>Fournitures et installations d’équipements médico-techniques pour l’infirmerie de l’</w:t>
            </w:r>
            <w:r>
              <w:rPr>
                <w:rFonts w:asciiTheme="minorHAnsi" w:hAnsiTheme="minorHAnsi" w:cs="Arial"/>
                <w:sz w:val="24"/>
              </w:rPr>
              <w:t>AILCT</w:t>
            </w:r>
            <w:r w:rsidRPr="00A931B8">
              <w:rPr>
                <w:rFonts w:asciiTheme="minorHAnsi" w:hAnsiTheme="minorHAnsi" w:cs="Arial"/>
                <w:sz w:val="24"/>
              </w:rPr>
              <w:t xml:space="preserve"> (Jacqueville)</w:t>
            </w:r>
          </w:p>
          <w:p w14:paraId="2684327E" w14:textId="6226A1D9" w:rsidR="00BA2468" w:rsidRPr="001B5605" w:rsidRDefault="00BA2468" w:rsidP="00996FEA">
            <w:pPr>
              <w:rPr>
                <w:rFonts w:asciiTheme="minorHAnsi" w:hAnsiTheme="minorHAnsi" w:cs="Arial"/>
                <w:sz w:val="24"/>
              </w:rPr>
            </w:pPr>
            <w:r w:rsidRPr="00BA2468">
              <w:rPr>
                <w:rFonts w:asciiTheme="minorHAnsi" w:hAnsiTheme="minorHAnsi" w:cs="Arial"/>
                <w:sz w:val="24"/>
              </w:rPr>
              <w:t xml:space="preserve">Lot n° </w:t>
            </w:r>
            <w:r w:rsidR="00481C28">
              <w:rPr>
                <w:rFonts w:asciiTheme="minorHAnsi" w:hAnsiTheme="minorHAnsi" w:cs="Arial"/>
                <w:sz w:val="24"/>
              </w:rPr>
              <w:t>2</w:t>
            </w:r>
            <w:r w:rsidRPr="00BA2468">
              <w:rPr>
                <w:rFonts w:asciiTheme="minorHAnsi" w:hAnsiTheme="minorHAnsi" w:cs="Arial"/>
                <w:sz w:val="24"/>
              </w:rPr>
              <w:t xml:space="preserve"> : </w:t>
            </w:r>
            <w:r w:rsidR="00481C28" w:rsidRPr="00481C28">
              <w:rPr>
                <w:rFonts w:asciiTheme="minorHAnsi" w:hAnsiTheme="minorHAnsi" w:cs="Arial"/>
                <w:sz w:val="24"/>
              </w:rPr>
              <w:t>Mobiliers médicaux et de l'instrumentation</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555E40A3" w14:textId="2E334FE6" w:rsidR="00BA2468" w:rsidRDefault="00BA2468" w:rsidP="00E953FE">
            <w:pPr>
              <w:rPr>
                <w:rFonts w:asciiTheme="minorHAnsi" w:hAnsiTheme="minorHAnsi" w:cs="Arial"/>
                <w:i/>
                <w:sz w:val="24"/>
              </w:rPr>
            </w:pPr>
            <w:r w:rsidRPr="00BA2468">
              <w:rPr>
                <w:rFonts w:asciiTheme="minorHAnsi" w:hAnsiTheme="minorHAnsi" w:cs="Arial"/>
                <w:i/>
                <w:sz w:val="24"/>
                <w:highlight w:val="yellow"/>
              </w:rPr>
              <w:t>Indiquer ici le montant maximal du contrat</w:t>
            </w:r>
          </w:p>
          <w:p w14:paraId="7E809CC5" w14:textId="1928114A" w:rsidR="00741D2D" w:rsidRPr="001B5605" w:rsidRDefault="00BA2468" w:rsidP="00E953FE">
            <w:pPr>
              <w:rPr>
                <w:rFonts w:asciiTheme="minorHAnsi" w:hAnsiTheme="minorHAnsi" w:cs="Arial"/>
                <w:sz w:val="24"/>
              </w:rPr>
            </w:pPr>
            <w:r w:rsidRPr="00BA2468">
              <w:rPr>
                <w:rFonts w:asciiTheme="minorHAnsi" w:hAnsiTheme="minorHAnsi" w:cs="Arial"/>
                <w:i/>
                <w:sz w:val="24"/>
              </w:rPr>
              <w:t>Le montant du contrat correspond aux prix figurant au bordereau des prix (BPU),</w:t>
            </w:r>
            <w:r>
              <w:rPr>
                <w:rFonts w:asciiTheme="minorHAnsi" w:hAnsiTheme="minorHAnsi" w:cs="Arial"/>
                <w:i/>
                <w:sz w:val="24"/>
              </w:rPr>
              <w:t xml:space="preserve"> </w:t>
            </w:r>
            <w:r w:rsidRPr="00BA2468">
              <w:rPr>
                <w:rFonts w:asciiTheme="minorHAnsi" w:hAnsiTheme="minorHAnsi" w:cs="Arial"/>
                <w:i/>
                <w:sz w:val="24"/>
              </w:rPr>
              <w:t>rapportés aux quantités réellement exécutées</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 xml:space="preserve">Date de </w:t>
                  </w:r>
                  <w:proofErr w:type="gramStart"/>
                  <w:r w:rsidRPr="004E0874">
                    <w:rPr>
                      <w:rFonts w:asciiTheme="minorHAnsi" w:hAnsiTheme="minorHAnsi"/>
                      <w:b/>
                      <w:smallCaps/>
                      <w:sz w:val="22"/>
                      <w:szCs w:val="22"/>
                    </w:rPr>
                    <w:t>notification:</w:t>
                  </w:r>
                  <w:proofErr w:type="gramEnd"/>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29A1B316" w:rsidR="00707B69" w:rsidRPr="00BA2468"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BA2468">
              <w:rPr>
                <w:rFonts w:asciiTheme="minorHAnsi" w:hAnsiTheme="minorHAnsi" w:cstheme="minorHAnsi"/>
                <w:sz w:val="22"/>
                <w:szCs w:val="22"/>
              </w:rPr>
              <w:t>p</w:t>
            </w:r>
            <w:r w:rsidRPr="00BA2468">
              <w:rPr>
                <w:rFonts w:asciiTheme="minorHAnsi" w:hAnsiTheme="minorHAnsi" w:cstheme="minorHAnsi"/>
                <w:sz w:val="22"/>
                <w:szCs w:val="22"/>
              </w:rPr>
              <w:t xml:space="preserve">rocédure adaptée en application </w:t>
            </w:r>
            <w:r w:rsidR="00554974" w:rsidRPr="00BA2468">
              <w:rPr>
                <w:rFonts w:asciiTheme="minorHAnsi" w:hAnsiTheme="minorHAnsi" w:cstheme="minorHAnsi"/>
                <w:sz w:val="22"/>
                <w:szCs w:val="22"/>
              </w:rPr>
              <w:t>des articles L. 2123-1 et R. 2123-1 au R. 2123-7 du CCP</w:t>
            </w:r>
            <w:r w:rsidR="00BA2468">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5672D3A3" w14:textId="5DBA6B74" w:rsidR="00C71C2B"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4834031" w:history="1">
            <w:r w:rsidR="00C71C2B" w:rsidRPr="009720EA">
              <w:rPr>
                <w:rStyle w:val="Lienhypertexte"/>
                <w:b/>
                <w:caps/>
                <w:noProof/>
              </w:rPr>
              <w:t>conditions PARTICULIERES – acte d’engagement</w:t>
            </w:r>
            <w:r w:rsidR="00C71C2B">
              <w:rPr>
                <w:noProof/>
                <w:webHidden/>
              </w:rPr>
              <w:tab/>
            </w:r>
            <w:r w:rsidR="00C71C2B">
              <w:rPr>
                <w:noProof/>
                <w:webHidden/>
              </w:rPr>
              <w:fldChar w:fldCharType="begin"/>
            </w:r>
            <w:r w:rsidR="00C71C2B">
              <w:rPr>
                <w:noProof/>
                <w:webHidden/>
              </w:rPr>
              <w:instrText xml:space="preserve"> PAGEREF _Toc234834031 \h </w:instrText>
            </w:r>
            <w:r w:rsidR="00C71C2B">
              <w:rPr>
                <w:noProof/>
                <w:webHidden/>
              </w:rPr>
            </w:r>
            <w:r w:rsidR="00C71C2B">
              <w:rPr>
                <w:noProof/>
                <w:webHidden/>
              </w:rPr>
              <w:fldChar w:fldCharType="separate"/>
            </w:r>
            <w:r w:rsidR="00C71C2B">
              <w:rPr>
                <w:noProof/>
                <w:webHidden/>
              </w:rPr>
              <w:t>5</w:t>
            </w:r>
            <w:r w:rsidR="00C71C2B">
              <w:rPr>
                <w:noProof/>
                <w:webHidden/>
              </w:rPr>
              <w:fldChar w:fldCharType="end"/>
            </w:r>
          </w:hyperlink>
        </w:p>
        <w:p w14:paraId="0E2DF387" w14:textId="037D109F"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32" w:history="1">
            <w:r w:rsidRPr="009720EA">
              <w:rPr>
                <w:rStyle w:val="Lienhypertexte"/>
                <w:b/>
                <w:caps/>
                <w:noProof/>
              </w:rPr>
              <w:t>ARTICLE 1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Objet du contrat</w:t>
            </w:r>
            <w:r>
              <w:rPr>
                <w:noProof/>
                <w:webHidden/>
              </w:rPr>
              <w:tab/>
            </w:r>
            <w:r>
              <w:rPr>
                <w:noProof/>
                <w:webHidden/>
              </w:rPr>
              <w:fldChar w:fldCharType="begin"/>
            </w:r>
            <w:r>
              <w:rPr>
                <w:noProof/>
                <w:webHidden/>
              </w:rPr>
              <w:instrText xml:space="preserve"> PAGEREF _Toc234834032 \h </w:instrText>
            </w:r>
            <w:r>
              <w:rPr>
                <w:noProof/>
                <w:webHidden/>
              </w:rPr>
            </w:r>
            <w:r>
              <w:rPr>
                <w:noProof/>
                <w:webHidden/>
              </w:rPr>
              <w:fldChar w:fldCharType="separate"/>
            </w:r>
            <w:r>
              <w:rPr>
                <w:noProof/>
                <w:webHidden/>
              </w:rPr>
              <w:t>6</w:t>
            </w:r>
            <w:r>
              <w:rPr>
                <w:noProof/>
                <w:webHidden/>
              </w:rPr>
              <w:fldChar w:fldCharType="end"/>
            </w:r>
          </w:hyperlink>
        </w:p>
        <w:p w14:paraId="13E43752" w14:textId="64F0B622"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33" w:history="1">
            <w:r w:rsidRPr="009720EA">
              <w:rPr>
                <w:rStyle w:val="Lienhypertexte"/>
                <w:b/>
                <w:caps/>
                <w:noProof/>
              </w:rPr>
              <w:t>ARTICLE 2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Documents contractuels</w:t>
            </w:r>
            <w:r>
              <w:rPr>
                <w:noProof/>
                <w:webHidden/>
              </w:rPr>
              <w:tab/>
            </w:r>
            <w:r>
              <w:rPr>
                <w:noProof/>
                <w:webHidden/>
              </w:rPr>
              <w:fldChar w:fldCharType="begin"/>
            </w:r>
            <w:r>
              <w:rPr>
                <w:noProof/>
                <w:webHidden/>
              </w:rPr>
              <w:instrText xml:space="preserve"> PAGEREF _Toc234834033 \h </w:instrText>
            </w:r>
            <w:r>
              <w:rPr>
                <w:noProof/>
                <w:webHidden/>
              </w:rPr>
            </w:r>
            <w:r>
              <w:rPr>
                <w:noProof/>
                <w:webHidden/>
              </w:rPr>
              <w:fldChar w:fldCharType="separate"/>
            </w:r>
            <w:r>
              <w:rPr>
                <w:noProof/>
                <w:webHidden/>
              </w:rPr>
              <w:t>6</w:t>
            </w:r>
            <w:r>
              <w:rPr>
                <w:noProof/>
                <w:webHidden/>
              </w:rPr>
              <w:fldChar w:fldCharType="end"/>
            </w:r>
          </w:hyperlink>
        </w:p>
        <w:p w14:paraId="352AFDE3" w14:textId="5E269F59"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34" w:history="1">
            <w:r w:rsidRPr="009720EA">
              <w:rPr>
                <w:rStyle w:val="Lienhypertexte"/>
                <w:b/>
                <w:caps/>
                <w:noProof/>
              </w:rPr>
              <w:t>ARTICLE 3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_Toc234834034 \h </w:instrText>
            </w:r>
            <w:r>
              <w:rPr>
                <w:noProof/>
                <w:webHidden/>
              </w:rPr>
            </w:r>
            <w:r>
              <w:rPr>
                <w:noProof/>
                <w:webHidden/>
              </w:rPr>
              <w:fldChar w:fldCharType="separate"/>
            </w:r>
            <w:r>
              <w:rPr>
                <w:noProof/>
                <w:webHidden/>
              </w:rPr>
              <w:t>7</w:t>
            </w:r>
            <w:r>
              <w:rPr>
                <w:noProof/>
                <w:webHidden/>
              </w:rPr>
              <w:fldChar w:fldCharType="end"/>
            </w:r>
          </w:hyperlink>
        </w:p>
        <w:p w14:paraId="4D5AB0AD" w14:textId="691628FA" w:rsidR="00C71C2B" w:rsidRDefault="00C71C2B">
          <w:pPr>
            <w:pStyle w:val="TM2"/>
            <w:rPr>
              <w:noProof/>
              <w:kern w:val="2"/>
              <w:sz w:val="24"/>
              <w:szCs w:val="24"/>
              <w14:ligatures w14:val="standardContextual"/>
            </w:rPr>
          </w:pPr>
          <w:hyperlink w:anchor="_Toc234834035" w:history="1">
            <w:r w:rsidRPr="009720EA">
              <w:rPr>
                <w:rStyle w:val="Lienhypertexte"/>
                <w:noProof/>
              </w:rPr>
              <w:t>Forme du contrat</w:t>
            </w:r>
            <w:r>
              <w:rPr>
                <w:noProof/>
                <w:webHidden/>
              </w:rPr>
              <w:tab/>
            </w:r>
            <w:r>
              <w:rPr>
                <w:noProof/>
                <w:webHidden/>
              </w:rPr>
              <w:fldChar w:fldCharType="begin"/>
            </w:r>
            <w:r>
              <w:rPr>
                <w:noProof/>
                <w:webHidden/>
              </w:rPr>
              <w:instrText xml:space="preserve"> PAGEREF _Toc234834035 \h </w:instrText>
            </w:r>
            <w:r>
              <w:rPr>
                <w:noProof/>
                <w:webHidden/>
              </w:rPr>
            </w:r>
            <w:r>
              <w:rPr>
                <w:noProof/>
                <w:webHidden/>
              </w:rPr>
              <w:fldChar w:fldCharType="separate"/>
            </w:r>
            <w:r>
              <w:rPr>
                <w:noProof/>
                <w:webHidden/>
              </w:rPr>
              <w:t>7</w:t>
            </w:r>
            <w:r>
              <w:rPr>
                <w:noProof/>
                <w:webHidden/>
              </w:rPr>
              <w:fldChar w:fldCharType="end"/>
            </w:r>
          </w:hyperlink>
        </w:p>
        <w:p w14:paraId="2B38B411" w14:textId="2F4B02BE" w:rsidR="00C71C2B" w:rsidRDefault="00C71C2B">
          <w:pPr>
            <w:pStyle w:val="TM2"/>
            <w:rPr>
              <w:noProof/>
              <w:kern w:val="2"/>
              <w:sz w:val="24"/>
              <w:szCs w:val="24"/>
              <w14:ligatures w14:val="standardContextual"/>
            </w:rPr>
          </w:pPr>
          <w:hyperlink w:anchor="_Toc234834036" w:history="1">
            <w:r w:rsidRPr="009720EA">
              <w:rPr>
                <w:rStyle w:val="Lienhypertexte"/>
                <w:noProof/>
              </w:rPr>
              <w:t>Durée du contrat</w:t>
            </w:r>
            <w:r>
              <w:rPr>
                <w:noProof/>
                <w:webHidden/>
              </w:rPr>
              <w:tab/>
            </w:r>
            <w:r>
              <w:rPr>
                <w:noProof/>
                <w:webHidden/>
              </w:rPr>
              <w:fldChar w:fldCharType="begin"/>
            </w:r>
            <w:r>
              <w:rPr>
                <w:noProof/>
                <w:webHidden/>
              </w:rPr>
              <w:instrText xml:space="preserve"> PAGEREF _Toc234834036 \h </w:instrText>
            </w:r>
            <w:r>
              <w:rPr>
                <w:noProof/>
                <w:webHidden/>
              </w:rPr>
            </w:r>
            <w:r>
              <w:rPr>
                <w:noProof/>
                <w:webHidden/>
              </w:rPr>
              <w:fldChar w:fldCharType="separate"/>
            </w:r>
            <w:r>
              <w:rPr>
                <w:noProof/>
                <w:webHidden/>
              </w:rPr>
              <w:t>7</w:t>
            </w:r>
            <w:r>
              <w:rPr>
                <w:noProof/>
                <w:webHidden/>
              </w:rPr>
              <w:fldChar w:fldCharType="end"/>
            </w:r>
          </w:hyperlink>
        </w:p>
        <w:p w14:paraId="3960B423" w14:textId="1917CA5A" w:rsidR="00C71C2B" w:rsidRDefault="00C71C2B">
          <w:pPr>
            <w:pStyle w:val="TM2"/>
            <w:rPr>
              <w:noProof/>
              <w:kern w:val="2"/>
              <w:sz w:val="24"/>
              <w:szCs w:val="24"/>
              <w14:ligatures w14:val="standardContextual"/>
            </w:rPr>
          </w:pPr>
          <w:hyperlink w:anchor="_Toc234834037" w:history="1">
            <w:r w:rsidRPr="009720EA">
              <w:rPr>
                <w:rStyle w:val="Lienhypertexte"/>
                <w:noProof/>
              </w:rPr>
              <w:t>Déclenchement et délai de livraison des fournitures</w:t>
            </w:r>
            <w:r>
              <w:rPr>
                <w:noProof/>
                <w:webHidden/>
              </w:rPr>
              <w:tab/>
            </w:r>
            <w:r>
              <w:rPr>
                <w:noProof/>
                <w:webHidden/>
              </w:rPr>
              <w:fldChar w:fldCharType="begin"/>
            </w:r>
            <w:r>
              <w:rPr>
                <w:noProof/>
                <w:webHidden/>
              </w:rPr>
              <w:instrText xml:space="preserve"> PAGEREF _Toc234834037 \h </w:instrText>
            </w:r>
            <w:r>
              <w:rPr>
                <w:noProof/>
                <w:webHidden/>
              </w:rPr>
            </w:r>
            <w:r>
              <w:rPr>
                <w:noProof/>
                <w:webHidden/>
              </w:rPr>
              <w:fldChar w:fldCharType="separate"/>
            </w:r>
            <w:r>
              <w:rPr>
                <w:noProof/>
                <w:webHidden/>
              </w:rPr>
              <w:t>7</w:t>
            </w:r>
            <w:r>
              <w:rPr>
                <w:noProof/>
                <w:webHidden/>
              </w:rPr>
              <w:fldChar w:fldCharType="end"/>
            </w:r>
          </w:hyperlink>
        </w:p>
        <w:p w14:paraId="4DEB72E3" w14:textId="51DF6423"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38" w:history="1">
            <w:r w:rsidRPr="009720EA">
              <w:rPr>
                <w:rStyle w:val="Lienhypertexte"/>
                <w:b/>
                <w:caps/>
                <w:noProof/>
              </w:rPr>
              <w:t>ARTICLE 4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Dispositions financiÈres</w:t>
            </w:r>
            <w:r>
              <w:rPr>
                <w:noProof/>
                <w:webHidden/>
              </w:rPr>
              <w:tab/>
            </w:r>
            <w:r>
              <w:rPr>
                <w:noProof/>
                <w:webHidden/>
              </w:rPr>
              <w:fldChar w:fldCharType="begin"/>
            </w:r>
            <w:r>
              <w:rPr>
                <w:noProof/>
                <w:webHidden/>
              </w:rPr>
              <w:instrText xml:space="preserve"> PAGEREF _Toc234834038 \h </w:instrText>
            </w:r>
            <w:r>
              <w:rPr>
                <w:noProof/>
                <w:webHidden/>
              </w:rPr>
            </w:r>
            <w:r>
              <w:rPr>
                <w:noProof/>
                <w:webHidden/>
              </w:rPr>
              <w:fldChar w:fldCharType="separate"/>
            </w:r>
            <w:r>
              <w:rPr>
                <w:noProof/>
                <w:webHidden/>
              </w:rPr>
              <w:t>7</w:t>
            </w:r>
            <w:r>
              <w:rPr>
                <w:noProof/>
                <w:webHidden/>
              </w:rPr>
              <w:fldChar w:fldCharType="end"/>
            </w:r>
          </w:hyperlink>
        </w:p>
        <w:p w14:paraId="5CA355F0" w14:textId="720E0ECA" w:rsidR="00C71C2B" w:rsidRDefault="00C71C2B">
          <w:pPr>
            <w:pStyle w:val="TM2"/>
            <w:rPr>
              <w:noProof/>
              <w:kern w:val="2"/>
              <w:sz w:val="24"/>
              <w:szCs w:val="24"/>
              <w14:ligatures w14:val="standardContextual"/>
            </w:rPr>
          </w:pPr>
          <w:hyperlink w:anchor="_Toc234834039" w:history="1">
            <w:r w:rsidRPr="009720EA">
              <w:rPr>
                <w:rStyle w:val="Lienhypertexte"/>
                <w:noProof/>
              </w:rPr>
              <w:t>Montant du contrat</w:t>
            </w:r>
            <w:r>
              <w:rPr>
                <w:noProof/>
                <w:webHidden/>
              </w:rPr>
              <w:tab/>
            </w:r>
            <w:r>
              <w:rPr>
                <w:noProof/>
                <w:webHidden/>
              </w:rPr>
              <w:fldChar w:fldCharType="begin"/>
            </w:r>
            <w:r>
              <w:rPr>
                <w:noProof/>
                <w:webHidden/>
              </w:rPr>
              <w:instrText xml:space="preserve"> PAGEREF _Toc234834039 \h </w:instrText>
            </w:r>
            <w:r>
              <w:rPr>
                <w:noProof/>
                <w:webHidden/>
              </w:rPr>
            </w:r>
            <w:r>
              <w:rPr>
                <w:noProof/>
                <w:webHidden/>
              </w:rPr>
              <w:fldChar w:fldCharType="separate"/>
            </w:r>
            <w:r>
              <w:rPr>
                <w:noProof/>
                <w:webHidden/>
              </w:rPr>
              <w:t>7</w:t>
            </w:r>
            <w:r>
              <w:rPr>
                <w:noProof/>
                <w:webHidden/>
              </w:rPr>
              <w:fldChar w:fldCharType="end"/>
            </w:r>
          </w:hyperlink>
        </w:p>
        <w:p w14:paraId="0124D27A" w14:textId="43450B84" w:rsidR="00C71C2B" w:rsidRDefault="00C71C2B">
          <w:pPr>
            <w:pStyle w:val="TM2"/>
            <w:rPr>
              <w:noProof/>
              <w:kern w:val="2"/>
              <w:sz w:val="24"/>
              <w:szCs w:val="24"/>
              <w14:ligatures w14:val="standardContextual"/>
            </w:rPr>
          </w:pPr>
          <w:hyperlink w:anchor="_Toc234834040" w:history="1">
            <w:r w:rsidRPr="009720EA">
              <w:rPr>
                <w:rStyle w:val="Lienhypertexte"/>
                <w:noProof/>
              </w:rPr>
              <w:t>Forme des prix</w:t>
            </w:r>
            <w:r>
              <w:rPr>
                <w:noProof/>
                <w:webHidden/>
              </w:rPr>
              <w:tab/>
            </w:r>
            <w:r>
              <w:rPr>
                <w:noProof/>
                <w:webHidden/>
              </w:rPr>
              <w:fldChar w:fldCharType="begin"/>
            </w:r>
            <w:r>
              <w:rPr>
                <w:noProof/>
                <w:webHidden/>
              </w:rPr>
              <w:instrText xml:space="preserve"> PAGEREF _Toc234834040 \h </w:instrText>
            </w:r>
            <w:r>
              <w:rPr>
                <w:noProof/>
                <w:webHidden/>
              </w:rPr>
            </w:r>
            <w:r>
              <w:rPr>
                <w:noProof/>
                <w:webHidden/>
              </w:rPr>
              <w:fldChar w:fldCharType="separate"/>
            </w:r>
            <w:r>
              <w:rPr>
                <w:noProof/>
                <w:webHidden/>
              </w:rPr>
              <w:t>7</w:t>
            </w:r>
            <w:r>
              <w:rPr>
                <w:noProof/>
                <w:webHidden/>
              </w:rPr>
              <w:fldChar w:fldCharType="end"/>
            </w:r>
          </w:hyperlink>
        </w:p>
        <w:p w14:paraId="7CAB3037" w14:textId="4C23CA39" w:rsidR="00C71C2B" w:rsidRDefault="00C71C2B">
          <w:pPr>
            <w:pStyle w:val="TM2"/>
            <w:rPr>
              <w:noProof/>
              <w:kern w:val="2"/>
              <w:sz w:val="24"/>
              <w:szCs w:val="24"/>
              <w14:ligatures w14:val="standardContextual"/>
            </w:rPr>
          </w:pPr>
          <w:hyperlink w:anchor="_Toc234834041" w:history="1">
            <w:r w:rsidRPr="009720EA">
              <w:rPr>
                <w:rStyle w:val="Lienhypertexte"/>
                <w:noProof/>
              </w:rPr>
              <w:t>Avance</w:t>
            </w:r>
            <w:r>
              <w:rPr>
                <w:noProof/>
                <w:webHidden/>
              </w:rPr>
              <w:tab/>
            </w:r>
            <w:r>
              <w:rPr>
                <w:noProof/>
                <w:webHidden/>
              </w:rPr>
              <w:fldChar w:fldCharType="begin"/>
            </w:r>
            <w:r>
              <w:rPr>
                <w:noProof/>
                <w:webHidden/>
              </w:rPr>
              <w:instrText xml:space="preserve"> PAGEREF _Toc234834041 \h </w:instrText>
            </w:r>
            <w:r>
              <w:rPr>
                <w:noProof/>
                <w:webHidden/>
              </w:rPr>
            </w:r>
            <w:r>
              <w:rPr>
                <w:noProof/>
                <w:webHidden/>
              </w:rPr>
              <w:fldChar w:fldCharType="separate"/>
            </w:r>
            <w:r>
              <w:rPr>
                <w:noProof/>
                <w:webHidden/>
              </w:rPr>
              <w:t>7</w:t>
            </w:r>
            <w:r>
              <w:rPr>
                <w:noProof/>
                <w:webHidden/>
              </w:rPr>
              <w:fldChar w:fldCharType="end"/>
            </w:r>
          </w:hyperlink>
        </w:p>
        <w:p w14:paraId="4E659A07" w14:textId="06CFF37F" w:rsidR="00C71C2B" w:rsidRDefault="00C71C2B">
          <w:pPr>
            <w:pStyle w:val="TM2"/>
            <w:rPr>
              <w:noProof/>
              <w:kern w:val="2"/>
              <w:sz w:val="24"/>
              <w:szCs w:val="24"/>
              <w14:ligatures w14:val="standardContextual"/>
            </w:rPr>
          </w:pPr>
          <w:hyperlink w:anchor="_Toc234834042" w:history="1">
            <w:r w:rsidRPr="009720EA">
              <w:rPr>
                <w:rStyle w:val="Lienhypertexte"/>
                <w:noProof/>
              </w:rPr>
              <w:t>Modalités de paiement</w:t>
            </w:r>
            <w:r>
              <w:rPr>
                <w:noProof/>
                <w:webHidden/>
              </w:rPr>
              <w:tab/>
            </w:r>
            <w:r>
              <w:rPr>
                <w:noProof/>
                <w:webHidden/>
              </w:rPr>
              <w:fldChar w:fldCharType="begin"/>
            </w:r>
            <w:r>
              <w:rPr>
                <w:noProof/>
                <w:webHidden/>
              </w:rPr>
              <w:instrText xml:space="preserve"> PAGEREF _Toc234834042 \h </w:instrText>
            </w:r>
            <w:r>
              <w:rPr>
                <w:noProof/>
                <w:webHidden/>
              </w:rPr>
            </w:r>
            <w:r>
              <w:rPr>
                <w:noProof/>
                <w:webHidden/>
              </w:rPr>
              <w:fldChar w:fldCharType="separate"/>
            </w:r>
            <w:r>
              <w:rPr>
                <w:noProof/>
                <w:webHidden/>
              </w:rPr>
              <w:t>8</w:t>
            </w:r>
            <w:r>
              <w:rPr>
                <w:noProof/>
                <w:webHidden/>
              </w:rPr>
              <w:fldChar w:fldCharType="end"/>
            </w:r>
          </w:hyperlink>
        </w:p>
        <w:p w14:paraId="2AD2E113" w14:textId="567F0533" w:rsidR="00C71C2B" w:rsidRDefault="00C71C2B">
          <w:pPr>
            <w:pStyle w:val="TM2"/>
            <w:rPr>
              <w:noProof/>
              <w:kern w:val="2"/>
              <w:sz w:val="24"/>
              <w:szCs w:val="24"/>
              <w14:ligatures w14:val="standardContextual"/>
            </w:rPr>
          </w:pPr>
          <w:hyperlink w:anchor="_Toc234834043" w:history="1">
            <w:r w:rsidRPr="009720EA">
              <w:rPr>
                <w:rStyle w:val="Lienhypertexte"/>
                <w:noProof/>
              </w:rPr>
              <w:t>Délais de paiement et intérêts moratoires</w:t>
            </w:r>
            <w:r>
              <w:rPr>
                <w:noProof/>
                <w:webHidden/>
              </w:rPr>
              <w:tab/>
            </w:r>
            <w:r>
              <w:rPr>
                <w:noProof/>
                <w:webHidden/>
              </w:rPr>
              <w:fldChar w:fldCharType="begin"/>
            </w:r>
            <w:r>
              <w:rPr>
                <w:noProof/>
                <w:webHidden/>
              </w:rPr>
              <w:instrText xml:space="preserve"> PAGEREF _Toc234834043 \h </w:instrText>
            </w:r>
            <w:r>
              <w:rPr>
                <w:noProof/>
                <w:webHidden/>
              </w:rPr>
            </w:r>
            <w:r>
              <w:rPr>
                <w:noProof/>
                <w:webHidden/>
              </w:rPr>
              <w:fldChar w:fldCharType="separate"/>
            </w:r>
            <w:r>
              <w:rPr>
                <w:noProof/>
                <w:webHidden/>
              </w:rPr>
              <w:t>9</w:t>
            </w:r>
            <w:r>
              <w:rPr>
                <w:noProof/>
                <w:webHidden/>
              </w:rPr>
              <w:fldChar w:fldCharType="end"/>
            </w:r>
          </w:hyperlink>
        </w:p>
        <w:p w14:paraId="77116A45" w14:textId="69B2038A" w:rsidR="00C71C2B" w:rsidRDefault="00C71C2B">
          <w:pPr>
            <w:pStyle w:val="TM2"/>
            <w:rPr>
              <w:noProof/>
              <w:kern w:val="2"/>
              <w:sz w:val="24"/>
              <w:szCs w:val="24"/>
              <w14:ligatures w14:val="standardContextual"/>
            </w:rPr>
          </w:pPr>
          <w:hyperlink w:anchor="_Toc234834044" w:history="1">
            <w:r w:rsidRPr="009720EA">
              <w:rPr>
                <w:rStyle w:val="Lienhypertexte"/>
                <w:noProof/>
              </w:rPr>
              <w:t>Présentation des demandes de paiement</w:t>
            </w:r>
            <w:r>
              <w:rPr>
                <w:noProof/>
                <w:webHidden/>
              </w:rPr>
              <w:tab/>
            </w:r>
            <w:r>
              <w:rPr>
                <w:noProof/>
                <w:webHidden/>
              </w:rPr>
              <w:fldChar w:fldCharType="begin"/>
            </w:r>
            <w:r>
              <w:rPr>
                <w:noProof/>
                <w:webHidden/>
              </w:rPr>
              <w:instrText xml:space="preserve"> PAGEREF _Toc234834044 \h </w:instrText>
            </w:r>
            <w:r>
              <w:rPr>
                <w:noProof/>
                <w:webHidden/>
              </w:rPr>
            </w:r>
            <w:r>
              <w:rPr>
                <w:noProof/>
                <w:webHidden/>
              </w:rPr>
              <w:fldChar w:fldCharType="separate"/>
            </w:r>
            <w:r>
              <w:rPr>
                <w:noProof/>
                <w:webHidden/>
              </w:rPr>
              <w:t>9</w:t>
            </w:r>
            <w:r>
              <w:rPr>
                <w:noProof/>
                <w:webHidden/>
              </w:rPr>
              <w:fldChar w:fldCharType="end"/>
            </w:r>
          </w:hyperlink>
        </w:p>
        <w:p w14:paraId="7226C722" w14:textId="1A259CF0" w:rsidR="00C71C2B" w:rsidRDefault="00C71C2B">
          <w:pPr>
            <w:pStyle w:val="TM2"/>
            <w:rPr>
              <w:noProof/>
              <w:kern w:val="2"/>
              <w:sz w:val="24"/>
              <w:szCs w:val="24"/>
              <w14:ligatures w14:val="standardContextual"/>
            </w:rPr>
          </w:pPr>
          <w:hyperlink w:anchor="_Toc234834045" w:history="1">
            <w:r w:rsidRPr="009720EA">
              <w:rPr>
                <w:rStyle w:val="Lienhypertexte"/>
                <w:noProof/>
              </w:rPr>
              <w:t>Virement bancaire</w:t>
            </w:r>
            <w:r>
              <w:rPr>
                <w:noProof/>
                <w:webHidden/>
              </w:rPr>
              <w:tab/>
            </w:r>
            <w:r>
              <w:rPr>
                <w:noProof/>
                <w:webHidden/>
              </w:rPr>
              <w:fldChar w:fldCharType="begin"/>
            </w:r>
            <w:r>
              <w:rPr>
                <w:noProof/>
                <w:webHidden/>
              </w:rPr>
              <w:instrText xml:space="preserve"> PAGEREF _Toc234834045 \h </w:instrText>
            </w:r>
            <w:r>
              <w:rPr>
                <w:noProof/>
                <w:webHidden/>
              </w:rPr>
            </w:r>
            <w:r>
              <w:rPr>
                <w:noProof/>
                <w:webHidden/>
              </w:rPr>
              <w:fldChar w:fldCharType="separate"/>
            </w:r>
            <w:r>
              <w:rPr>
                <w:noProof/>
                <w:webHidden/>
              </w:rPr>
              <w:t>10</w:t>
            </w:r>
            <w:r>
              <w:rPr>
                <w:noProof/>
                <w:webHidden/>
              </w:rPr>
              <w:fldChar w:fldCharType="end"/>
            </w:r>
          </w:hyperlink>
        </w:p>
        <w:p w14:paraId="54B25D1C" w14:textId="6564822F" w:rsidR="00C71C2B" w:rsidRDefault="00C71C2B">
          <w:pPr>
            <w:pStyle w:val="TM2"/>
            <w:rPr>
              <w:noProof/>
              <w:kern w:val="2"/>
              <w:sz w:val="24"/>
              <w:szCs w:val="24"/>
              <w14:ligatures w14:val="standardContextual"/>
            </w:rPr>
          </w:pPr>
          <w:hyperlink w:anchor="_Toc234834046" w:history="1">
            <w:r w:rsidRPr="009720EA">
              <w:rPr>
                <w:rStyle w:val="Lienhypertexte"/>
                <w:noProof/>
              </w:rPr>
              <w:t>Taxe sur la valeur ajoutée</w:t>
            </w:r>
            <w:r>
              <w:rPr>
                <w:noProof/>
                <w:webHidden/>
              </w:rPr>
              <w:tab/>
            </w:r>
            <w:r>
              <w:rPr>
                <w:noProof/>
                <w:webHidden/>
              </w:rPr>
              <w:fldChar w:fldCharType="begin"/>
            </w:r>
            <w:r>
              <w:rPr>
                <w:noProof/>
                <w:webHidden/>
              </w:rPr>
              <w:instrText xml:space="preserve"> PAGEREF _Toc234834046 \h </w:instrText>
            </w:r>
            <w:r>
              <w:rPr>
                <w:noProof/>
                <w:webHidden/>
              </w:rPr>
            </w:r>
            <w:r>
              <w:rPr>
                <w:noProof/>
                <w:webHidden/>
              </w:rPr>
              <w:fldChar w:fldCharType="separate"/>
            </w:r>
            <w:r>
              <w:rPr>
                <w:noProof/>
                <w:webHidden/>
              </w:rPr>
              <w:t>10</w:t>
            </w:r>
            <w:r>
              <w:rPr>
                <w:noProof/>
                <w:webHidden/>
              </w:rPr>
              <w:fldChar w:fldCharType="end"/>
            </w:r>
          </w:hyperlink>
        </w:p>
        <w:p w14:paraId="59AADB74" w14:textId="38BD4847" w:rsidR="00C71C2B" w:rsidRDefault="00C71C2B">
          <w:pPr>
            <w:pStyle w:val="TM2"/>
            <w:rPr>
              <w:noProof/>
              <w:kern w:val="2"/>
              <w:sz w:val="24"/>
              <w:szCs w:val="24"/>
              <w14:ligatures w14:val="standardContextual"/>
            </w:rPr>
          </w:pPr>
          <w:hyperlink w:anchor="_Toc234834047" w:history="1">
            <w:r w:rsidRPr="009720EA">
              <w:rPr>
                <w:rStyle w:val="Lienhypertexte"/>
                <w:noProof/>
              </w:rPr>
              <w:t>Impôts et taxes</w:t>
            </w:r>
            <w:r>
              <w:rPr>
                <w:noProof/>
                <w:webHidden/>
              </w:rPr>
              <w:tab/>
            </w:r>
            <w:r>
              <w:rPr>
                <w:noProof/>
                <w:webHidden/>
              </w:rPr>
              <w:fldChar w:fldCharType="begin"/>
            </w:r>
            <w:r>
              <w:rPr>
                <w:noProof/>
                <w:webHidden/>
              </w:rPr>
              <w:instrText xml:space="preserve"> PAGEREF _Toc234834047 \h </w:instrText>
            </w:r>
            <w:r>
              <w:rPr>
                <w:noProof/>
                <w:webHidden/>
              </w:rPr>
            </w:r>
            <w:r>
              <w:rPr>
                <w:noProof/>
                <w:webHidden/>
              </w:rPr>
              <w:fldChar w:fldCharType="separate"/>
            </w:r>
            <w:r>
              <w:rPr>
                <w:noProof/>
                <w:webHidden/>
              </w:rPr>
              <w:t>11</w:t>
            </w:r>
            <w:r>
              <w:rPr>
                <w:noProof/>
                <w:webHidden/>
              </w:rPr>
              <w:fldChar w:fldCharType="end"/>
            </w:r>
          </w:hyperlink>
        </w:p>
        <w:p w14:paraId="0AB1DAA5" w14:textId="6F15AB25"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48" w:history="1">
            <w:r w:rsidRPr="009720EA">
              <w:rPr>
                <w:rStyle w:val="Lienhypertexte"/>
                <w:b/>
                <w:caps/>
                <w:noProof/>
              </w:rPr>
              <w:t>ARTICLE 5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_Toc234834048 \h </w:instrText>
            </w:r>
            <w:r>
              <w:rPr>
                <w:noProof/>
                <w:webHidden/>
              </w:rPr>
            </w:r>
            <w:r>
              <w:rPr>
                <w:noProof/>
                <w:webHidden/>
              </w:rPr>
              <w:fldChar w:fldCharType="separate"/>
            </w:r>
            <w:r>
              <w:rPr>
                <w:noProof/>
                <w:webHidden/>
              </w:rPr>
              <w:t>11</w:t>
            </w:r>
            <w:r>
              <w:rPr>
                <w:noProof/>
                <w:webHidden/>
              </w:rPr>
              <w:fldChar w:fldCharType="end"/>
            </w:r>
          </w:hyperlink>
        </w:p>
        <w:p w14:paraId="641D95D3" w14:textId="7D4D931E" w:rsidR="00C71C2B" w:rsidRDefault="00C71C2B">
          <w:pPr>
            <w:pStyle w:val="TM2"/>
            <w:rPr>
              <w:noProof/>
              <w:kern w:val="2"/>
              <w:sz w:val="24"/>
              <w:szCs w:val="24"/>
              <w14:ligatures w14:val="standardContextual"/>
            </w:rPr>
          </w:pPr>
          <w:hyperlink w:anchor="_Toc234834049" w:history="1">
            <w:r w:rsidRPr="009720EA">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_Toc234834049 \h </w:instrText>
            </w:r>
            <w:r>
              <w:rPr>
                <w:noProof/>
                <w:webHidden/>
              </w:rPr>
            </w:r>
            <w:r>
              <w:rPr>
                <w:noProof/>
                <w:webHidden/>
              </w:rPr>
              <w:fldChar w:fldCharType="separate"/>
            </w:r>
            <w:r>
              <w:rPr>
                <w:noProof/>
                <w:webHidden/>
              </w:rPr>
              <w:t>11</w:t>
            </w:r>
            <w:r>
              <w:rPr>
                <w:noProof/>
                <w:webHidden/>
              </w:rPr>
              <w:fldChar w:fldCharType="end"/>
            </w:r>
          </w:hyperlink>
        </w:p>
        <w:p w14:paraId="5E09AE18" w14:textId="5BE0BA32" w:rsidR="00C71C2B" w:rsidRDefault="00C71C2B">
          <w:pPr>
            <w:pStyle w:val="TM2"/>
            <w:rPr>
              <w:noProof/>
              <w:kern w:val="2"/>
              <w:sz w:val="24"/>
              <w:szCs w:val="24"/>
              <w14:ligatures w14:val="standardContextual"/>
            </w:rPr>
          </w:pPr>
          <w:hyperlink w:anchor="_Toc234834050" w:history="1">
            <w:r w:rsidRPr="009720EA">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_Toc234834050 \h </w:instrText>
            </w:r>
            <w:r>
              <w:rPr>
                <w:noProof/>
                <w:webHidden/>
              </w:rPr>
            </w:r>
            <w:r>
              <w:rPr>
                <w:noProof/>
                <w:webHidden/>
              </w:rPr>
              <w:fldChar w:fldCharType="separate"/>
            </w:r>
            <w:r>
              <w:rPr>
                <w:noProof/>
                <w:webHidden/>
              </w:rPr>
              <w:t>11</w:t>
            </w:r>
            <w:r>
              <w:rPr>
                <w:noProof/>
                <w:webHidden/>
              </w:rPr>
              <w:fldChar w:fldCharType="end"/>
            </w:r>
          </w:hyperlink>
        </w:p>
        <w:p w14:paraId="3468C4E2" w14:textId="4C21F90E"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51" w:history="1">
            <w:r w:rsidRPr="009720EA">
              <w:rPr>
                <w:rStyle w:val="Lienhypertexte"/>
                <w:b/>
                <w:caps/>
                <w:noProof/>
              </w:rPr>
              <w:t>ARTICLE 6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ModalitÉs spÉcifiques d’exécution</w:t>
            </w:r>
            <w:r>
              <w:rPr>
                <w:noProof/>
                <w:webHidden/>
              </w:rPr>
              <w:tab/>
            </w:r>
            <w:r>
              <w:rPr>
                <w:noProof/>
                <w:webHidden/>
              </w:rPr>
              <w:fldChar w:fldCharType="begin"/>
            </w:r>
            <w:r>
              <w:rPr>
                <w:noProof/>
                <w:webHidden/>
              </w:rPr>
              <w:instrText xml:space="preserve"> PAGEREF _Toc234834051 \h </w:instrText>
            </w:r>
            <w:r>
              <w:rPr>
                <w:noProof/>
                <w:webHidden/>
              </w:rPr>
            </w:r>
            <w:r>
              <w:rPr>
                <w:noProof/>
                <w:webHidden/>
              </w:rPr>
              <w:fldChar w:fldCharType="separate"/>
            </w:r>
            <w:r>
              <w:rPr>
                <w:noProof/>
                <w:webHidden/>
              </w:rPr>
              <w:t>11</w:t>
            </w:r>
            <w:r>
              <w:rPr>
                <w:noProof/>
                <w:webHidden/>
              </w:rPr>
              <w:fldChar w:fldCharType="end"/>
            </w:r>
          </w:hyperlink>
        </w:p>
        <w:p w14:paraId="3255D6BD" w14:textId="4D787953" w:rsidR="00C71C2B" w:rsidRDefault="00C71C2B">
          <w:pPr>
            <w:pStyle w:val="TM2"/>
            <w:rPr>
              <w:noProof/>
              <w:kern w:val="2"/>
              <w:sz w:val="24"/>
              <w:szCs w:val="24"/>
              <w14:ligatures w14:val="standardContextual"/>
            </w:rPr>
          </w:pPr>
          <w:hyperlink w:anchor="_Toc234834052" w:history="1">
            <w:r w:rsidRPr="009720EA">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_Toc234834052 \h </w:instrText>
            </w:r>
            <w:r>
              <w:rPr>
                <w:noProof/>
                <w:webHidden/>
              </w:rPr>
            </w:r>
            <w:r>
              <w:rPr>
                <w:noProof/>
                <w:webHidden/>
              </w:rPr>
              <w:fldChar w:fldCharType="separate"/>
            </w:r>
            <w:r>
              <w:rPr>
                <w:noProof/>
                <w:webHidden/>
              </w:rPr>
              <w:t>11</w:t>
            </w:r>
            <w:r>
              <w:rPr>
                <w:noProof/>
                <w:webHidden/>
              </w:rPr>
              <w:fldChar w:fldCharType="end"/>
            </w:r>
          </w:hyperlink>
        </w:p>
        <w:p w14:paraId="221BD2D3" w14:textId="416EF913" w:rsidR="00C71C2B" w:rsidRDefault="00C71C2B">
          <w:pPr>
            <w:pStyle w:val="TM2"/>
            <w:rPr>
              <w:noProof/>
              <w:kern w:val="2"/>
              <w:sz w:val="24"/>
              <w:szCs w:val="24"/>
              <w14:ligatures w14:val="standardContextual"/>
            </w:rPr>
          </w:pPr>
          <w:hyperlink w:anchor="_Toc234834053" w:history="1">
            <w:r w:rsidRPr="009720EA">
              <w:rPr>
                <w:rStyle w:val="Lienhypertexte"/>
                <w:rFonts w:cstheme="minorHAnsi"/>
                <w:noProof/>
              </w:rPr>
              <w:t>Lieu d’exécution</w:t>
            </w:r>
            <w:r>
              <w:rPr>
                <w:noProof/>
                <w:webHidden/>
              </w:rPr>
              <w:tab/>
            </w:r>
            <w:r>
              <w:rPr>
                <w:noProof/>
                <w:webHidden/>
              </w:rPr>
              <w:fldChar w:fldCharType="begin"/>
            </w:r>
            <w:r>
              <w:rPr>
                <w:noProof/>
                <w:webHidden/>
              </w:rPr>
              <w:instrText xml:space="preserve"> PAGEREF _Toc234834053 \h </w:instrText>
            </w:r>
            <w:r>
              <w:rPr>
                <w:noProof/>
                <w:webHidden/>
              </w:rPr>
            </w:r>
            <w:r>
              <w:rPr>
                <w:noProof/>
                <w:webHidden/>
              </w:rPr>
              <w:fldChar w:fldCharType="separate"/>
            </w:r>
            <w:r>
              <w:rPr>
                <w:noProof/>
                <w:webHidden/>
              </w:rPr>
              <w:t>11</w:t>
            </w:r>
            <w:r>
              <w:rPr>
                <w:noProof/>
                <w:webHidden/>
              </w:rPr>
              <w:fldChar w:fldCharType="end"/>
            </w:r>
          </w:hyperlink>
        </w:p>
        <w:p w14:paraId="2073AB0B" w14:textId="5725EDE1" w:rsidR="00C71C2B" w:rsidRDefault="00C71C2B">
          <w:pPr>
            <w:pStyle w:val="TM2"/>
            <w:rPr>
              <w:noProof/>
              <w:kern w:val="2"/>
              <w:sz w:val="24"/>
              <w:szCs w:val="24"/>
              <w14:ligatures w14:val="standardContextual"/>
            </w:rPr>
          </w:pPr>
          <w:hyperlink w:anchor="_Toc234834054" w:history="1">
            <w:r w:rsidRPr="009720EA">
              <w:rPr>
                <w:rStyle w:val="Lienhypertexte"/>
                <w:rFonts w:cstheme="minorHAnsi"/>
                <w:noProof/>
              </w:rPr>
              <w:t>Livraison</w:t>
            </w:r>
            <w:r>
              <w:rPr>
                <w:noProof/>
                <w:webHidden/>
              </w:rPr>
              <w:tab/>
            </w:r>
            <w:r>
              <w:rPr>
                <w:noProof/>
                <w:webHidden/>
              </w:rPr>
              <w:fldChar w:fldCharType="begin"/>
            </w:r>
            <w:r>
              <w:rPr>
                <w:noProof/>
                <w:webHidden/>
              </w:rPr>
              <w:instrText xml:space="preserve"> PAGEREF _Toc234834054 \h </w:instrText>
            </w:r>
            <w:r>
              <w:rPr>
                <w:noProof/>
                <w:webHidden/>
              </w:rPr>
            </w:r>
            <w:r>
              <w:rPr>
                <w:noProof/>
                <w:webHidden/>
              </w:rPr>
              <w:fldChar w:fldCharType="separate"/>
            </w:r>
            <w:r>
              <w:rPr>
                <w:noProof/>
                <w:webHidden/>
              </w:rPr>
              <w:t>12</w:t>
            </w:r>
            <w:r>
              <w:rPr>
                <w:noProof/>
                <w:webHidden/>
              </w:rPr>
              <w:fldChar w:fldCharType="end"/>
            </w:r>
          </w:hyperlink>
        </w:p>
        <w:p w14:paraId="107575ED" w14:textId="24C3DC65" w:rsidR="00C71C2B" w:rsidRDefault="00C71C2B">
          <w:pPr>
            <w:pStyle w:val="TM2"/>
            <w:rPr>
              <w:noProof/>
              <w:kern w:val="2"/>
              <w:sz w:val="24"/>
              <w:szCs w:val="24"/>
              <w14:ligatures w14:val="standardContextual"/>
            </w:rPr>
          </w:pPr>
          <w:hyperlink w:anchor="_Toc234834055" w:history="1">
            <w:r w:rsidRPr="009720EA">
              <w:rPr>
                <w:rStyle w:val="Lienhypertexte"/>
                <w:rFonts w:cstheme="minorHAnsi"/>
                <w:noProof/>
              </w:rPr>
              <w:t>Langue du contrat</w:t>
            </w:r>
            <w:r>
              <w:rPr>
                <w:noProof/>
                <w:webHidden/>
              </w:rPr>
              <w:tab/>
            </w:r>
            <w:r>
              <w:rPr>
                <w:noProof/>
                <w:webHidden/>
              </w:rPr>
              <w:fldChar w:fldCharType="begin"/>
            </w:r>
            <w:r>
              <w:rPr>
                <w:noProof/>
                <w:webHidden/>
              </w:rPr>
              <w:instrText xml:space="preserve"> PAGEREF _Toc234834055 \h </w:instrText>
            </w:r>
            <w:r>
              <w:rPr>
                <w:noProof/>
                <w:webHidden/>
              </w:rPr>
            </w:r>
            <w:r>
              <w:rPr>
                <w:noProof/>
                <w:webHidden/>
              </w:rPr>
              <w:fldChar w:fldCharType="separate"/>
            </w:r>
            <w:r>
              <w:rPr>
                <w:noProof/>
                <w:webHidden/>
              </w:rPr>
              <w:t>13</w:t>
            </w:r>
            <w:r>
              <w:rPr>
                <w:noProof/>
                <w:webHidden/>
              </w:rPr>
              <w:fldChar w:fldCharType="end"/>
            </w:r>
          </w:hyperlink>
        </w:p>
        <w:p w14:paraId="0539D008" w14:textId="35BF6866" w:rsidR="00C71C2B" w:rsidRDefault="00C71C2B">
          <w:pPr>
            <w:pStyle w:val="TM2"/>
            <w:rPr>
              <w:noProof/>
              <w:kern w:val="2"/>
              <w:sz w:val="24"/>
              <w:szCs w:val="24"/>
              <w14:ligatures w14:val="standardContextual"/>
            </w:rPr>
          </w:pPr>
          <w:hyperlink w:anchor="_Toc234834056" w:history="1">
            <w:r w:rsidRPr="009720EA">
              <w:rPr>
                <w:rStyle w:val="Lienhypertexte"/>
                <w:rFonts w:cstheme="minorHAnsi"/>
                <w:noProof/>
              </w:rPr>
              <w:t xml:space="preserve">Engagement du </w:t>
            </w:r>
            <w:r w:rsidRPr="009720EA">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_Toc234834056 \h </w:instrText>
            </w:r>
            <w:r>
              <w:rPr>
                <w:noProof/>
                <w:webHidden/>
              </w:rPr>
            </w:r>
            <w:r>
              <w:rPr>
                <w:noProof/>
                <w:webHidden/>
              </w:rPr>
              <w:fldChar w:fldCharType="separate"/>
            </w:r>
            <w:r>
              <w:rPr>
                <w:noProof/>
                <w:webHidden/>
              </w:rPr>
              <w:t>13</w:t>
            </w:r>
            <w:r>
              <w:rPr>
                <w:noProof/>
                <w:webHidden/>
              </w:rPr>
              <w:fldChar w:fldCharType="end"/>
            </w:r>
          </w:hyperlink>
        </w:p>
        <w:p w14:paraId="15EE6899" w14:textId="3CD1C15F" w:rsidR="00C71C2B" w:rsidRDefault="00C71C2B">
          <w:pPr>
            <w:pStyle w:val="TM2"/>
            <w:rPr>
              <w:noProof/>
              <w:kern w:val="2"/>
              <w:sz w:val="24"/>
              <w:szCs w:val="24"/>
              <w14:ligatures w14:val="standardContextual"/>
            </w:rPr>
          </w:pPr>
          <w:hyperlink w:anchor="_Toc234834057" w:history="1">
            <w:r w:rsidRPr="009720EA">
              <w:rPr>
                <w:rStyle w:val="Lienhypertexte"/>
                <w:rFonts w:cstheme="minorHAnsi"/>
                <w:noProof/>
              </w:rPr>
              <w:t>Confidentialité</w:t>
            </w:r>
            <w:r>
              <w:rPr>
                <w:noProof/>
                <w:webHidden/>
              </w:rPr>
              <w:tab/>
            </w:r>
            <w:r>
              <w:rPr>
                <w:noProof/>
                <w:webHidden/>
              </w:rPr>
              <w:fldChar w:fldCharType="begin"/>
            </w:r>
            <w:r>
              <w:rPr>
                <w:noProof/>
                <w:webHidden/>
              </w:rPr>
              <w:instrText xml:space="preserve"> PAGEREF _Toc234834057 \h </w:instrText>
            </w:r>
            <w:r>
              <w:rPr>
                <w:noProof/>
                <w:webHidden/>
              </w:rPr>
            </w:r>
            <w:r>
              <w:rPr>
                <w:noProof/>
                <w:webHidden/>
              </w:rPr>
              <w:fldChar w:fldCharType="separate"/>
            </w:r>
            <w:r>
              <w:rPr>
                <w:noProof/>
                <w:webHidden/>
              </w:rPr>
              <w:t>14</w:t>
            </w:r>
            <w:r>
              <w:rPr>
                <w:noProof/>
                <w:webHidden/>
              </w:rPr>
              <w:fldChar w:fldCharType="end"/>
            </w:r>
          </w:hyperlink>
        </w:p>
        <w:p w14:paraId="762F7711" w14:textId="14E42F8D" w:rsidR="00C71C2B" w:rsidRDefault="00C71C2B">
          <w:pPr>
            <w:pStyle w:val="TM2"/>
            <w:rPr>
              <w:noProof/>
              <w:kern w:val="2"/>
              <w:sz w:val="24"/>
              <w:szCs w:val="24"/>
              <w14:ligatures w14:val="standardContextual"/>
            </w:rPr>
          </w:pPr>
          <w:hyperlink w:anchor="_Toc234834058" w:history="1">
            <w:r w:rsidRPr="009720EA">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_Toc234834058 \h </w:instrText>
            </w:r>
            <w:r>
              <w:rPr>
                <w:noProof/>
                <w:webHidden/>
              </w:rPr>
            </w:r>
            <w:r>
              <w:rPr>
                <w:noProof/>
                <w:webHidden/>
              </w:rPr>
              <w:fldChar w:fldCharType="separate"/>
            </w:r>
            <w:r>
              <w:rPr>
                <w:noProof/>
                <w:webHidden/>
              </w:rPr>
              <w:t>14</w:t>
            </w:r>
            <w:r>
              <w:rPr>
                <w:noProof/>
                <w:webHidden/>
              </w:rPr>
              <w:fldChar w:fldCharType="end"/>
            </w:r>
          </w:hyperlink>
        </w:p>
        <w:p w14:paraId="15F7BDF1" w14:textId="6BA8A57B" w:rsidR="00C71C2B" w:rsidRDefault="00C71C2B">
          <w:pPr>
            <w:pStyle w:val="TM2"/>
            <w:rPr>
              <w:noProof/>
              <w:kern w:val="2"/>
              <w:sz w:val="24"/>
              <w:szCs w:val="24"/>
              <w14:ligatures w14:val="standardContextual"/>
            </w:rPr>
          </w:pPr>
          <w:hyperlink w:anchor="_Toc234834059" w:history="1">
            <w:r w:rsidRPr="009720EA">
              <w:rPr>
                <w:rStyle w:val="Lienhypertexte"/>
                <w:rFonts w:cstheme="minorHAnsi"/>
                <w:noProof/>
              </w:rPr>
              <w:t>Assurance</w:t>
            </w:r>
            <w:r>
              <w:rPr>
                <w:noProof/>
                <w:webHidden/>
              </w:rPr>
              <w:tab/>
            </w:r>
            <w:r>
              <w:rPr>
                <w:noProof/>
                <w:webHidden/>
              </w:rPr>
              <w:fldChar w:fldCharType="begin"/>
            </w:r>
            <w:r>
              <w:rPr>
                <w:noProof/>
                <w:webHidden/>
              </w:rPr>
              <w:instrText xml:space="preserve"> PAGEREF _Toc234834059 \h </w:instrText>
            </w:r>
            <w:r>
              <w:rPr>
                <w:noProof/>
                <w:webHidden/>
              </w:rPr>
            </w:r>
            <w:r>
              <w:rPr>
                <w:noProof/>
                <w:webHidden/>
              </w:rPr>
              <w:fldChar w:fldCharType="separate"/>
            </w:r>
            <w:r>
              <w:rPr>
                <w:noProof/>
                <w:webHidden/>
              </w:rPr>
              <w:t>14</w:t>
            </w:r>
            <w:r>
              <w:rPr>
                <w:noProof/>
                <w:webHidden/>
              </w:rPr>
              <w:fldChar w:fldCharType="end"/>
            </w:r>
          </w:hyperlink>
        </w:p>
        <w:p w14:paraId="5C3E7647" w14:textId="414B5A1D" w:rsidR="00C71C2B" w:rsidRDefault="00C71C2B">
          <w:pPr>
            <w:pStyle w:val="TM2"/>
            <w:rPr>
              <w:noProof/>
              <w:kern w:val="2"/>
              <w:sz w:val="24"/>
              <w:szCs w:val="24"/>
              <w14:ligatures w14:val="standardContextual"/>
            </w:rPr>
          </w:pPr>
          <w:hyperlink w:anchor="_Toc234834060" w:history="1">
            <w:r w:rsidRPr="009720EA">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_Toc234834060 \h </w:instrText>
            </w:r>
            <w:r>
              <w:rPr>
                <w:noProof/>
                <w:webHidden/>
              </w:rPr>
            </w:r>
            <w:r>
              <w:rPr>
                <w:noProof/>
                <w:webHidden/>
              </w:rPr>
              <w:fldChar w:fldCharType="separate"/>
            </w:r>
            <w:r>
              <w:rPr>
                <w:noProof/>
                <w:webHidden/>
              </w:rPr>
              <w:t>14</w:t>
            </w:r>
            <w:r>
              <w:rPr>
                <w:noProof/>
                <w:webHidden/>
              </w:rPr>
              <w:fldChar w:fldCharType="end"/>
            </w:r>
          </w:hyperlink>
        </w:p>
        <w:p w14:paraId="634C76AE" w14:textId="0B928F55" w:rsidR="00C71C2B" w:rsidRDefault="00C71C2B">
          <w:pPr>
            <w:pStyle w:val="TM2"/>
            <w:rPr>
              <w:noProof/>
              <w:kern w:val="2"/>
              <w:sz w:val="24"/>
              <w:szCs w:val="24"/>
              <w14:ligatures w14:val="standardContextual"/>
            </w:rPr>
          </w:pPr>
          <w:hyperlink w:anchor="_Toc234834061" w:history="1">
            <w:r w:rsidRPr="009720EA">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_Toc234834061 \h </w:instrText>
            </w:r>
            <w:r>
              <w:rPr>
                <w:noProof/>
                <w:webHidden/>
              </w:rPr>
            </w:r>
            <w:r>
              <w:rPr>
                <w:noProof/>
                <w:webHidden/>
              </w:rPr>
              <w:fldChar w:fldCharType="separate"/>
            </w:r>
            <w:r>
              <w:rPr>
                <w:noProof/>
                <w:webHidden/>
              </w:rPr>
              <w:t>15</w:t>
            </w:r>
            <w:r>
              <w:rPr>
                <w:noProof/>
                <w:webHidden/>
              </w:rPr>
              <w:fldChar w:fldCharType="end"/>
            </w:r>
          </w:hyperlink>
        </w:p>
        <w:p w14:paraId="0771D8D7" w14:textId="34D9E002"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62" w:history="1">
            <w:r w:rsidRPr="009720EA">
              <w:rPr>
                <w:rStyle w:val="Lienhypertexte"/>
                <w:b/>
                <w:caps/>
                <w:noProof/>
              </w:rPr>
              <w:t>ARTICLE 7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Clause environnementale</w:t>
            </w:r>
            <w:r>
              <w:rPr>
                <w:noProof/>
                <w:webHidden/>
              </w:rPr>
              <w:tab/>
            </w:r>
            <w:r>
              <w:rPr>
                <w:noProof/>
                <w:webHidden/>
              </w:rPr>
              <w:fldChar w:fldCharType="begin"/>
            </w:r>
            <w:r>
              <w:rPr>
                <w:noProof/>
                <w:webHidden/>
              </w:rPr>
              <w:instrText xml:space="preserve"> PAGEREF _Toc234834062 \h </w:instrText>
            </w:r>
            <w:r>
              <w:rPr>
                <w:noProof/>
                <w:webHidden/>
              </w:rPr>
            </w:r>
            <w:r>
              <w:rPr>
                <w:noProof/>
                <w:webHidden/>
              </w:rPr>
              <w:fldChar w:fldCharType="separate"/>
            </w:r>
            <w:r>
              <w:rPr>
                <w:noProof/>
                <w:webHidden/>
              </w:rPr>
              <w:t>16</w:t>
            </w:r>
            <w:r>
              <w:rPr>
                <w:noProof/>
                <w:webHidden/>
              </w:rPr>
              <w:fldChar w:fldCharType="end"/>
            </w:r>
          </w:hyperlink>
        </w:p>
        <w:p w14:paraId="35986B99" w14:textId="5C8F63D1" w:rsidR="00C71C2B" w:rsidRDefault="00C71C2B">
          <w:pPr>
            <w:pStyle w:val="TM2"/>
            <w:rPr>
              <w:noProof/>
              <w:kern w:val="2"/>
              <w:sz w:val="24"/>
              <w:szCs w:val="24"/>
              <w14:ligatures w14:val="standardContextual"/>
            </w:rPr>
          </w:pPr>
          <w:hyperlink w:anchor="_Toc234834063" w:history="1">
            <w:r w:rsidRPr="009720EA">
              <w:rPr>
                <w:rStyle w:val="Lienhypertexte"/>
                <w:rFonts w:cstheme="minorHAnsi"/>
                <w:noProof/>
              </w:rPr>
              <w:t>Clause environnementale dans le cadre de l’achat de fournitures :</w:t>
            </w:r>
            <w:r>
              <w:rPr>
                <w:noProof/>
                <w:webHidden/>
              </w:rPr>
              <w:tab/>
            </w:r>
            <w:r>
              <w:rPr>
                <w:noProof/>
                <w:webHidden/>
              </w:rPr>
              <w:fldChar w:fldCharType="begin"/>
            </w:r>
            <w:r>
              <w:rPr>
                <w:noProof/>
                <w:webHidden/>
              </w:rPr>
              <w:instrText xml:space="preserve"> PAGEREF _Toc234834063 \h </w:instrText>
            </w:r>
            <w:r>
              <w:rPr>
                <w:noProof/>
                <w:webHidden/>
              </w:rPr>
            </w:r>
            <w:r>
              <w:rPr>
                <w:noProof/>
                <w:webHidden/>
              </w:rPr>
              <w:fldChar w:fldCharType="separate"/>
            </w:r>
            <w:r>
              <w:rPr>
                <w:noProof/>
                <w:webHidden/>
              </w:rPr>
              <w:t>16</w:t>
            </w:r>
            <w:r>
              <w:rPr>
                <w:noProof/>
                <w:webHidden/>
              </w:rPr>
              <w:fldChar w:fldCharType="end"/>
            </w:r>
          </w:hyperlink>
        </w:p>
        <w:p w14:paraId="3364AEF7" w14:textId="6EA0F6A2"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64" w:history="1">
            <w:r w:rsidRPr="009720EA">
              <w:rPr>
                <w:rStyle w:val="Lienhypertexte"/>
                <w:b/>
                <w:caps/>
                <w:noProof/>
              </w:rPr>
              <w:t>ARTICLE 8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Clause de réexamen</w:t>
            </w:r>
            <w:r>
              <w:rPr>
                <w:noProof/>
                <w:webHidden/>
              </w:rPr>
              <w:tab/>
            </w:r>
            <w:r>
              <w:rPr>
                <w:noProof/>
                <w:webHidden/>
              </w:rPr>
              <w:fldChar w:fldCharType="begin"/>
            </w:r>
            <w:r>
              <w:rPr>
                <w:noProof/>
                <w:webHidden/>
              </w:rPr>
              <w:instrText xml:space="preserve"> PAGEREF _Toc234834064 \h </w:instrText>
            </w:r>
            <w:r>
              <w:rPr>
                <w:noProof/>
                <w:webHidden/>
              </w:rPr>
            </w:r>
            <w:r>
              <w:rPr>
                <w:noProof/>
                <w:webHidden/>
              </w:rPr>
              <w:fldChar w:fldCharType="separate"/>
            </w:r>
            <w:r>
              <w:rPr>
                <w:noProof/>
                <w:webHidden/>
              </w:rPr>
              <w:t>16</w:t>
            </w:r>
            <w:r>
              <w:rPr>
                <w:noProof/>
                <w:webHidden/>
              </w:rPr>
              <w:fldChar w:fldCharType="end"/>
            </w:r>
          </w:hyperlink>
        </w:p>
        <w:p w14:paraId="3899002A" w14:textId="38B90326" w:rsidR="00C71C2B" w:rsidRDefault="00C71C2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4065" w:history="1">
            <w:r w:rsidRPr="009720EA">
              <w:rPr>
                <w:rStyle w:val="Lienhypertexte"/>
                <w:b/>
                <w:caps/>
                <w:noProof/>
              </w:rPr>
              <w:t>ARTICLE 9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_Toc234834065 \h </w:instrText>
            </w:r>
            <w:r>
              <w:rPr>
                <w:noProof/>
                <w:webHidden/>
              </w:rPr>
            </w:r>
            <w:r>
              <w:rPr>
                <w:noProof/>
                <w:webHidden/>
              </w:rPr>
              <w:fldChar w:fldCharType="separate"/>
            </w:r>
            <w:r>
              <w:rPr>
                <w:noProof/>
                <w:webHidden/>
              </w:rPr>
              <w:t>17</w:t>
            </w:r>
            <w:r>
              <w:rPr>
                <w:noProof/>
                <w:webHidden/>
              </w:rPr>
              <w:fldChar w:fldCharType="end"/>
            </w:r>
          </w:hyperlink>
        </w:p>
        <w:p w14:paraId="60A81B34" w14:textId="0DFE9120"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66" w:history="1">
            <w:r w:rsidRPr="009720EA">
              <w:rPr>
                <w:rStyle w:val="Lienhypertexte"/>
                <w:b/>
                <w:caps/>
                <w:noProof/>
              </w:rPr>
              <w:t>ARTICLE 10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pÉnalitÉs</w:t>
            </w:r>
            <w:r>
              <w:rPr>
                <w:noProof/>
                <w:webHidden/>
              </w:rPr>
              <w:tab/>
            </w:r>
            <w:r>
              <w:rPr>
                <w:noProof/>
                <w:webHidden/>
              </w:rPr>
              <w:fldChar w:fldCharType="begin"/>
            </w:r>
            <w:r>
              <w:rPr>
                <w:noProof/>
                <w:webHidden/>
              </w:rPr>
              <w:instrText xml:space="preserve"> PAGEREF _Toc234834066 \h </w:instrText>
            </w:r>
            <w:r>
              <w:rPr>
                <w:noProof/>
                <w:webHidden/>
              </w:rPr>
            </w:r>
            <w:r>
              <w:rPr>
                <w:noProof/>
                <w:webHidden/>
              </w:rPr>
              <w:fldChar w:fldCharType="separate"/>
            </w:r>
            <w:r>
              <w:rPr>
                <w:noProof/>
                <w:webHidden/>
              </w:rPr>
              <w:t>17</w:t>
            </w:r>
            <w:r>
              <w:rPr>
                <w:noProof/>
                <w:webHidden/>
              </w:rPr>
              <w:fldChar w:fldCharType="end"/>
            </w:r>
          </w:hyperlink>
        </w:p>
        <w:p w14:paraId="2C2892D4" w14:textId="295A6EC7"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67" w:history="1">
            <w:r w:rsidRPr="009720EA">
              <w:rPr>
                <w:rStyle w:val="Lienhypertexte"/>
                <w:b/>
                <w:caps/>
                <w:noProof/>
              </w:rPr>
              <w:t>ARTICLE 11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propriÉtÉ intellectuelle</w:t>
            </w:r>
            <w:r>
              <w:rPr>
                <w:noProof/>
                <w:webHidden/>
              </w:rPr>
              <w:tab/>
            </w:r>
            <w:r>
              <w:rPr>
                <w:noProof/>
                <w:webHidden/>
              </w:rPr>
              <w:fldChar w:fldCharType="begin"/>
            </w:r>
            <w:r>
              <w:rPr>
                <w:noProof/>
                <w:webHidden/>
              </w:rPr>
              <w:instrText xml:space="preserve"> PAGEREF _Toc234834067 \h </w:instrText>
            </w:r>
            <w:r>
              <w:rPr>
                <w:noProof/>
                <w:webHidden/>
              </w:rPr>
            </w:r>
            <w:r>
              <w:rPr>
                <w:noProof/>
                <w:webHidden/>
              </w:rPr>
              <w:fldChar w:fldCharType="separate"/>
            </w:r>
            <w:r>
              <w:rPr>
                <w:noProof/>
                <w:webHidden/>
              </w:rPr>
              <w:t>17</w:t>
            </w:r>
            <w:r>
              <w:rPr>
                <w:noProof/>
                <w:webHidden/>
              </w:rPr>
              <w:fldChar w:fldCharType="end"/>
            </w:r>
          </w:hyperlink>
        </w:p>
        <w:p w14:paraId="2B9588F0" w14:textId="1B3150F5" w:rsidR="00C71C2B" w:rsidRDefault="00C71C2B">
          <w:pPr>
            <w:pStyle w:val="TM2"/>
            <w:rPr>
              <w:noProof/>
              <w:kern w:val="2"/>
              <w:sz w:val="24"/>
              <w:szCs w:val="24"/>
              <w14:ligatures w14:val="standardContextual"/>
            </w:rPr>
          </w:pPr>
          <w:hyperlink w:anchor="_Toc234834068" w:history="1">
            <w:r w:rsidRPr="009720EA">
              <w:rPr>
                <w:rStyle w:val="Lienhypertexte"/>
                <w:noProof/>
              </w:rPr>
              <w:t>Définitions</w:t>
            </w:r>
            <w:r>
              <w:rPr>
                <w:noProof/>
                <w:webHidden/>
              </w:rPr>
              <w:tab/>
            </w:r>
            <w:r>
              <w:rPr>
                <w:noProof/>
                <w:webHidden/>
              </w:rPr>
              <w:fldChar w:fldCharType="begin"/>
            </w:r>
            <w:r>
              <w:rPr>
                <w:noProof/>
                <w:webHidden/>
              </w:rPr>
              <w:instrText xml:space="preserve"> PAGEREF _Toc234834068 \h </w:instrText>
            </w:r>
            <w:r>
              <w:rPr>
                <w:noProof/>
                <w:webHidden/>
              </w:rPr>
            </w:r>
            <w:r>
              <w:rPr>
                <w:noProof/>
                <w:webHidden/>
              </w:rPr>
              <w:fldChar w:fldCharType="separate"/>
            </w:r>
            <w:r>
              <w:rPr>
                <w:noProof/>
                <w:webHidden/>
              </w:rPr>
              <w:t>17</w:t>
            </w:r>
            <w:r>
              <w:rPr>
                <w:noProof/>
                <w:webHidden/>
              </w:rPr>
              <w:fldChar w:fldCharType="end"/>
            </w:r>
          </w:hyperlink>
        </w:p>
        <w:p w14:paraId="22B32253" w14:textId="47C9A1FD" w:rsidR="00C71C2B" w:rsidRDefault="00C71C2B">
          <w:pPr>
            <w:pStyle w:val="TM2"/>
            <w:rPr>
              <w:noProof/>
              <w:kern w:val="2"/>
              <w:sz w:val="24"/>
              <w:szCs w:val="24"/>
              <w14:ligatures w14:val="standardContextual"/>
            </w:rPr>
          </w:pPr>
          <w:hyperlink w:anchor="_Toc234834069" w:history="1">
            <w:r w:rsidRPr="009720EA">
              <w:rPr>
                <w:rStyle w:val="Lienhypertexte"/>
                <w:noProof/>
              </w:rPr>
              <w:t>Propriété des résultats</w:t>
            </w:r>
            <w:r>
              <w:rPr>
                <w:noProof/>
                <w:webHidden/>
              </w:rPr>
              <w:tab/>
            </w:r>
            <w:r>
              <w:rPr>
                <w:noProof/>
                <w:webHidden/>
              </w:rPr>
              <w:fldChar w:fldCharType="begin"/>
            </w:r>
            <w:r>
              <w:rPr>
                <w:noProof/>
                <w:webHidden/>
              </w:rPr>
              <w:instrText xml:space="preserve"> PAGEREF _Toc234834069 \h </w:instrText>
            </w:r>
            <w:r>
              <w:rPr>
                <w:noProof/>
                <w:webHidden/>
              </w:rPr>
            </w:r>
            <w:r>
              <w:rPr>
                <w:noProof/>
                <w:webHidden/>
              </w:rPr>
              <w:fldChar w:fldCharType="separate"/>
            </w:r>
            <w:r>
              <w:rPr>
                <w:noProof/>
                <w:webHidden/>
              </w:rPr>
              <w:t>17</w:t>
            </w:r>
            <w:r>
              <w:rPr>
                <w:noProof/>
                <w:webHidden/>
              </w:rPr>
              <w:fldChar w:fldCharType="end"/>
            </w:r>
          </w:hyperlink>
        </w:p>
        <w:p w14:paraId="4D389A66" w14:textId="5CA4E3D6" w:rsidR="00C71C2B" w:rsidRDefault="00C71C2B">
          <w:pPr>
            <w:pStyle w:val="TM2"/>
            <w:rPr>
              <w:noProof/>
              <w:kern w:val="2"/>
              <w:sz w:val="24"/>
              <w:szCs w:val="24"/>
              <w14:ligatures w14:val="standardContextual"/>
            </w:rPr>
          </w:pPr>
          <w:hyperlink w:anchor="_Toc234834070" w:history="1">
            <w:r w:rsidRPr="009720EA">
              <w:rPr>
                <w:rStyle w:val="Lienhypertexte"/>
                <w:noProof/>
              </w:rPr>
              <w:t>Exploitation des résultats</w:t>
            </w:r>
            <w:r>
              <w:rPr>
                <w:noProof/>
                <w:webHidden/>
              </w:rPr>
              <w:tab/>
            </w:r>
            <w:r>
              <w:rPr>
                <w:noProof/>
                <w:webHidden/>
              </w:rPr>
              <w:fldChar w:fldCharType="begin"/>
            </w:r>
            <w:r>
              <w:rPr>
                <w:noProof/>
                <w:webHidden/>
              </w:rPr>
              <w:instrText xml:space="preserve"> PAGEREF _Toc234834070 \h </w:instrText>
            </w:r>
            <w:r>
              <w:rPr>
                <w:noProof/>
                <w:webHidden/>
              </w:rPr>
            </w:r>
            <w:r>
              <w:rPr>
                <w:noProof/>
                <w:webHidden/>
              </w:rPr>
              <w:fldChar w:fldCharType="separate"/>
            </w:r>
            <w:r>
              <w:rPr>
                <w:noProof/>
                <w:webHidden/>
              </w:rPr>
              <w:t>17</w:t>
            </w:r>
            <w:r>
              <w:rPr>
                <w:noProof/>
                <w:webHidden/>
              </w:rPr>
              <w:fldChar w:fldCharType="end"/>
            </w:r>
          </w:hyperlink>
        </w:p>
        <w:p w14:paraId="0F882981" w14:textId="7D1E6BE2" w:rsidR="00C71C2B" w:rsidRDefault="00C71C2B">
          <w:pPr>
            <w:pStyle w:val="TM2"/>
            <w:rPr>
              <w:noProof/>
              <w:kern w:val="2"/>
              <w:sz w:val="24"/>
              <w:szCs w:val="24"/>
              <w14:ligatures w14:val="standardContextual"/>
            </w:rPr>
          </w:pPr>
          <w:hyperlink w:anchor="_Toc234834071" w:history="1">
            <w:r w:rsidRPr="009720EA">
              <w:rPr>
                <w:rStyle w:val="Lienhypertexte"/>
                <w:noProof/>
              </w:rPr>
              <w:t>Licence sur les Droits Préexistants</w:t>
            </w:r>
            <w:r>
              <w:rPr>
                <w:noProof/>
                <w:webHidden/>
              </w:rPr>
              <w:tab/>
            </w:r>
            <w:r>
              <w:rPr>
                <w:noProof/>
                <w:webHidden/>
              </w:rPr>
              <w:fldChar w:fldCharType="begin"/>
            </w:r>
            <w:r>
              <w:rPr>
                <w:noProof/>
                <w:webHidden/>
              </w:rPr>
              <w:instrText xml:space="preserve"> PAGEREF _Toc234834071 \h </w:instrText>
            </w:r>
            <w:r>
              <w:rPr>
                <w:noProof/>
                <w:webHidden/>
              </w:rPr>
            </w:r>
            <w:r>
              <w:rPr>
                <w:noProof/>
                <w:webHidden/>
              </w:rPr>
              <w:fldChar w:fldCharType="separate"/>
            </w:r>
            <w:r>
              <w:rPr>
                <w:noProof/>
                <w:webHidden/>
              </w:rPr>
              <w:t>18</w:t>
            </w:r>
            <w:r>
              <w:rPr>
                <w:noProof/>
                <w:webHidden/>
              </w:rPr>
              <w:fldChar w:fldCharType="end"/>
            </w:r>
          </w:hyperlink>
        </w:p>
        <w:p w14:paraId="75ACE34C" w14:textId="73C3CFCF" w:rsidR="00C71C2B" w:rsidRDefault="00C71C2B">
          <w:pPr>
            <w:pStyle w:val="TM2"/>
            <w:rPr>
              <w:noProof/>
              <w:kern w:val="2"/>
              <w:sz w:val="24"/>
              <w:szCs w:val="24"/>
              <w14:ligatures w14:val="standardContextual"/>
            </w:rPr>
          </w:pPr>
          <w:hyperlink w:anchor="_Toc234834072" w:history="1">
            <w:r w:rsidRPr="009720EA">
              <w:rPr>
                <w:rStyle w:val="Lienhypertexte"/>
                <w:noProof/>
              </w:rPr>
              <w:t>Garanties</w:t>
            </w:r>
            <w:r>
              <w:rPr>
                <w:noProof/>
                <w:webHidden/>
              </w:rPr>
              <w:tab/>
            </w:r>
            <w:r>
              <w:rPr>
                <w:noProof/>
                <w:webHidden/>
              </w:rPr>
              <w:fldChar w:fldCharType="begin"/>
            </w:r>
            <w:r>
              <w:rPr>
                <w:noProof/>
                <w:webHidden/>
              </w:rPr>
              <w:instrText xml:space="preserve"> PAGEREF _Toc234834072 \h </w:instrText>
            </w:r>
            <w:r>
              <w:rPr>
                <w:noProof/>
                <w:webHidden/>
              </w:rPr>
            </w:r>
            <w:r>
              <w:rPr>
                <w:noProof/>
                <w:webHidden/>
              </w:rPr>
              <w:fldChar w:fldCharType="separate"/>
            </w:r>
            <w:r>
              <w:rPr>
                <w:noProof/>
                <w:webHidden/>
              </w:rPr>
              <w:t>18</w:t>
            </w:r>
            <w:r>
              <w:rPr>
                <w:noProof/>
                <w:webHidden/>
              </w:rPr>
              <w:fldChar w:fldCharType="end"/>
            </w:r>
          </w:hyperlink>
        </w:p>
        <w:p w14:paraId="0498C59C" w14:textId="668E4E94" w:rsidR="00C71C2B" w:rsidRDefault="00C71C2B">
          <w:pPr>
            <w:pStyle w:val="TM2"/>
            <w:rPr>
              <w:noProof/>
              <w:kern w:val="2"/>
              <w:sz w:val="24"/>
              <w:szCs w:val="24"/>
              <w14:ligatures w14:val="standardContextual"/>
            </w:rPr>
          </w:pPr>
          <w:hyperlink w:anchor="_Toc234834073" w:history="1">
            <w:r w:rsidRPr="009720EA">
              <w:rPr>
                <w:rStyle w:val="Lienhypertexte"/>
                <w:noProof/>
              </w:rPr>
              <w:t>Droits à l’image</w:t>
            </w:r>
            <w:r>
              <w:rPr>
                <w:noProof/>
                <w:webHidden/>
              </w:rPr>
              <w:tab/>
            </w:r>
            <w:r>
              <w:rPr>
                <w:noProof/>
                <w:webHidden/>
              </w:rPr>
              <w:fldChar w:fldCharType="begin"/>
            </w:r>
            <w:r>
              <w:rPr>
                <w:noProof/>
                <w:webHidden/>
              </w:rPr>
              <w:instrText xml:space="preserve"> PAGEREF _Toc234834073 \h </w:instrText>
            </w:r>
            <w:r>
              <w:rPr>
                <w:noProof/>
                <w:webHidden/>
              </w:rPr>
            </w:r>
            <w:r>
              <w:rPr>
                <w:noProof/>
                <w:webHidden/>
              </w:rPr>
              <w:fldChar w:fldCharType="separate"/>
            </w:r>
            <w:r>
              <w:rPr>
                <w:noProof/>
                <w:webHidden/>
              </w:rPr>
              <w:t>18</w:t>
            </w:r>
            <w:r>
              <w:rPr>
                <w:noProof/>
                <w:webHidden/>
              </w:rPr>
              <w:fldChar w:fldCharType="end"/>
            </w:r>
          </w:hyperlink>
        </w:p>
        <w:p w14:paraId="73E1B3D5" w14:textId="71A8EFEF"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74" w:history="1">
            <w:r w:rsidRPr="009720EA">
              <w:rPr>
                <w:rStyle w:val="Lienhypertexte"/>
                <w:b/>
                <w:caps/>
                <w:noProof/>
              </w:rPr>
              <w:t>ARTICLE 12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RÉsiliation du contrat</w:t>
            </w:r>
            <w:r>
              <w:rPr>
                <w:noProof/>
                <w:webHidden/>
              </w:rPr>
              <w:tab/>
            </w:r>
            <w:r>
              <w:rPr>
                <w:noProof/>
                <w:webHidden/>
              </w:rPr>
              <w:fldChar w:fldCharType="begin"/>
            </w:r>
            <w:r>
              <w:rPr>
                <w:noProof/>
                <w:webHidden/>
              </w:rPr>
              <w:instrText xml:space="preserve"> PAGEREF _Toc234834074 \h </w:instrText>
            </w:r>
            <w:r>
              <w:rPr>
                <w:noProof/>
                <w:webHidden/>
              </w:rPr>
            </w:r>
            <w:r>
              <w:rPr>
                <w:noProof/>
                <w:webHidden/>
              </w:rPr>
              <w:fldChar w:fldCharType="separate"/>
            </w:r>
            <w:r>
              <w:rPr>
                <w:noProof/>
                <w:webHidden/>
              </w:rPr>
              <w:t>19</w:t>
            </w:r>
            <w:r>
              <w:rPr>
                <w:noProof/>
                <w:webHidden/>
              </w:rPr>
              <w:fldChar w:fldCharType="end"/>
            </w:r>
          </w:hyperlink>
        </w:p>
        <w:p w14:paraId="34BCDB21" w14:textId="00C13F7C" w:rsidR="00C71C2B" w:rsidRDefault="00C71C2B">
          <w:pPr>
            <w:pStyle w:val="TM2"/>
            <w:rPr>
              <w:noProof/>
              <w:kern w:val="2"/>
              <w:sz w:val="24"/>
              <w:szCs w:val="24"/>
              <w14:ligatures w14:val="standardContextual"/>
            </w:rPr>
          </w:pPr>
          <w:hyperlink w:anchor="_Toc234834075" w:history="1">
            <w:r w:rsidRPr="009720EA">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_Toc234834075 \h </w:instrText>
            </w:r>
            <w:r>
              <w:rPr>
                <w:noProof/>
                <w:webHidden/>
              </w:rPr>
            </w:r>
            <w:r>
              <w:rPr>
                <w:noProof/>
                <w:webHidden/>
              </w:rPr>
              <w:fldChar w:fldCharType="separate"/>
            </w:r>
            <w:r>
              <w:rPr>
                <w:noProof/>
                <w:webHidden/>
              </w:rPr>
              <w:t>19</w:t>
            </w:r>
            <w:r>
              <w:rPr>
                <w:noProof/>
                <w:webHidden/>
              </w:rPr>
              <w:fldChar w:fldCharType="end"/>
            </w:r>
          </w:hyperlink>
        </w:p>
        <w:p w14:paraId="4C2F586E" w14:textId="5F293CD1" w:rsidR="00C71C2B" w:rsidRDefault="00C71C2B">
          <w:pPr>
            <w:pStyle w:val="TM2"/>
            <w:rPr>
              <w:noProof/>
              <w:kern w:val="2"/>
              <w:sz w:val="24"/>
              <w:szCs w:val="24"/>
              <w14:ligatures w14:val="standardContextual"/>
            </w:rPr>
          </w:pPr>
          <w:hyperlink w:anchor="_Toc234834076" w:history="1">
            <w:r w:rsidRPr="009720EA">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_Toc234834076 \h </w:instrText>
            </w:r>
            <w:r>
              <w:rPr>
                <w:noProof/>
                <w:webHidden/>
              </w:rPr>
            </w:r>
            <w:r>
              <w:rPr>
                <w:noProof/>
                <w:webHidden/>
              </w:rPr>
              <w:fldChar w:fldCharType="separate"/>
            </w:r>
            <w:r>
              <w:rPr>
                <w:noProof/>
                <w:webHidden/>
              </w:rPr>
              <w:t>19</w:t>
            </w:r>
            <w:r>
              <w:rPr>
                <w:noProof/>
                <w:webHidden/>
              </w:rPr>
              <w:fldChar w:fldCharType="end"/>
            </w:r>
          </w:hyperlink>
        </w:p>
        <w:p w14:paraId="4F604CD3" w14:textId="7667AEC8" w:rsidR="00C71C2B" w:rsidRDefault="00C71C2B">
          <w:pPr>
            <w:pStyle w:val="TM2"/>
            <w:rPr>
              <w:noProof/>
              <w:kern w:val="2"/>
              <w:sz w:val="24"/>
              <w:szCs w:val="24"/>
              <w14:ligatures w14:val="standardContextual"/>
            </w:rPr>
          </w:pPr>
          <w:hyperlink w:anchor="_Toc234834077" w:history="1">
            <w:r w:rsidRPr="009720EA">
              <w:rPr>
                <w:rStyle w:val="Lienhypertexte"/>
                <w:rFonts w:cstheme="minorHAnsi"/>
                <w:noProof/>
              </w:rPr>
              <w:t>Procédure</w:t>
            </w:r>
            <w:r>
              <w:rPr>
                <w:noProof/>
                <w:webHidden/>
              </w:rPr>
              <w:tab/>
            </w:r>
            <w:r>
              <w:rPr>
                <w:noProof/>
                <w:webHidden/>
              </w:rPr>
              <w:fldChar w:fldCharType="begin"/>
            </w:r>
            <w:r>
              <w:rPr>
                <w:noProof/>
                <w:webHidden/>
              </w:rPr>
              <w:instrText xml:space="preserve"> PAGEREF _Toc234834077 \h </w:instrText>
            </w:r>
            <w:r>
              <w:rPr>
                <w:noProof/>
                <w:webHidden/>
              </w:rPr>
            </w:r>
            <w:r>
              <w:rPr>
                <w:noProof/>
                <w:webHidden/>
              </w:rPr>
              <w:fldChar w:fldCharType="separate"/>
            </w:r>
            <w:r>
              <w:rPr>
                <w:noProof/>
                <w:webHidden/>
              </w:rPr>
              <w:t>19</w:t>
            </w:r>
            <w:r>
              <w:rPr>
                <w:noProof/>
                <w:webHidden/>
              </w:rPr>
              <w:fldChar w:fldCharType="end"/>
            </w:r>
          </w:hyperlink>
        </w:p>
        <w:p w14:paraId="3C7024D4" w14:textId="307A3408"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78" w:history="1">
            <w:r w:rsidRPr="009720EA">
              <w:rPr>
                <w:rStyle w:val="Lienhypertexte"/>
                <w:b/>
                <w:caps/>
                <w:noProof/>
              </w:rPr>
              <w:t>ARTICLE 13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_Toc234834078 \h </w:instrText>
            </w:r>
            <w:r>
              <w:rPr>
                <w:noProof/>
                <w:webHidden/>
              </w:rPr>
            </w:r>
            <w:r>
              <w:rPr>
                <w:noProof/>
                <w:webHidden/>
              </w:rPr>
              <w:fldChar w:fldCharType="separate"/>
            </w:r>
            <w:r>
              <w:rPr>
                <w:noProof/>
                <w:webHidden/>
              </w:rPr>
              <w:t>19</w:t>
            </w:r>
            <w:r>
              <w:rPr>
                <w:noProof/>
                <w:webHidden/>
              </w:rPr>
              <w:fldChar w:fldCharType="end"/>
            </w:r>
          </w:hyperlink>
        </w:p>
        <w:p w14:paraId="35419B41" w14:textId="1685B90B"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79" w:history="1">
            <w:r w:rsidRPr="009720EA">
              <w:rPr>
                <w:rStyle w:val="Lienhypertexte"/>
                <w:b/>
                <w:caps/>
                <w:noProof/>
              </w:rPr>
              <w:t>ARTICLE 14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Éthique</w:t>
            </w:r>
            <w:r>
              <w:rPr>
                <w:noProof/>
                <w:webHidden/>
              </w:rPr>
              <w:tab/>
            </w:r>
            <w:r>
              <w:rPr>
                <w:noProof/>
                <w:webHidden/>
              </w:rPr>
              <w:fldChar w:fldCharType="begin"/>
            </w:r>
            <w:r>
              <w:rPr>
                <w:noProof/>
                <w:webHidden/>
              </w:rPr>
              <w:instrText xml:space="preserve"> PAGEREF _Toc234834079 \h </w:instrText>
            </w:r>
            <w:r>
              <w:rPr>
                <w:noProof/>
                <w:webHidden/>
              </w:rPr>
            </w:r>
            <w:r>
              <w:rPr>
                <w:noProof/>
                <w:webHidden/>
              </w:rPr>
              <w:fldChar w:fldCharType="separate"/>
            </w:r>
            <w:r>
              <w:rPr>
                <w:noProof/>
                <w:webHidden/>
              </w:rPr>
              <w:t>19</w:t>
            </w:r>
            <w:r>
              <w:rPr>
                <w:noProof/>
                <w:webHidden/>
              </w:rPr>
              <w:fldChar w:fldCharType="end"/>
            </w:r>
          </w:hyperlink>
        </w:p>
        <w:p w14:paraId="30EDD5F8" w14:textId="00F34010"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80" w:history="1">
            <w:r w:rsidRPr="009720EA">
              <w:rPr>
                <w:rStyle w:val="Lienhypertexte"/>
                <w:b/>
                <w:caps/>
                <w:noProof/>
              </w:rPr>
              <w:t>ARTICLE 15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_Toc234834080 \h </w:instrText>
            </w:r>
            <w:r>
              <w:rPr>
                <w:noProof/>
                <w:webHidden/>
              </w:rPr>
            </w:r>
            <w:r>
              <w:rPr>
                <w:noProof/>
                <w:webHidden/>
              </w:rPr>
              <w:fldChar w:fldCharType="separate"/>
            </w:r>
            <w:r>
              <w:rPr>
                <w:noProof/>
                <w:webHidden/>
              </w:rPr>
              <w:t>20</w:t>
            </w:r>
            <w:r>
              <w:rPr>
                <w:noProof/>
                <w:webHidden/>
              </w:rPr>
              <w:fldChar w:fldCharType="end"/>
            </w:r>
          </w:hyperlink>
        </w:p>
        <w:p w14:paraId="2F365E44" w14:textId="42C0BAF8"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81" w:history="1">
            <w:r w:rsidRPr="009720EA">
              <w:rPr>
                <w:rStyle w:val="Lienhypertexte"/>
                <w:b/>
                <w:caps/>
                <w:noProof/>
              </w:rPr>
              <w:t>ARTICLE 16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DÉrogationS au CCAG</w:t>
            </w:r>
            <w:r>
              <w:rPr>
                <w:noProof/>
                <w:webHidden/>
              </w:rPr>
              <w:tab/>
            </w:r>
            <w:r>
              <w:rPr>
                <w:noProof/>
                <w:webHidden/>
              </w:rPr>
              <w:fldChar w:fldCharType="begin"/>
            </w:r>
            <w:r>
              <w:rPr>
                <w:noProof/>
                <w:webHidden/>
              </w:rPr>
              <w:instrText xml:space="preserve"> PAGEREF _Toc234834081 \h </w:instrText>
            </w:r>
            <w:r>
              <w:rPr>
                <w:noProof/>
                <w:webHidden/>
              </w:rPr>
            </w:r>
            <w:r>
              <w:rPr>
                <w:noProof/>
                <w:webHidden/>
              </w:rPr>
              <w:fldChar w:fldCharType="separate"/>
            </w:r>
            <w:r>
              <w:rPr>
                <w:noProof/>
                <w:webHidden/>
              </w:rPr>
              <w:t>20</w:t>
            </w:r>
            <w:r>
              <w:rPr>
                <w:noProof/>
                <w:webHidden/>
              </w:rPr>
              <w:fldChar w:fldCharType="end"/>
            </w:r>
          </w:hyperlink>
        </w:p>
        <w:p w14:paraId="53CB2201" w14:textId="623F4A49"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82" w:history="1">
            <w:r w:rsidRPr="009720EA">
              <w:rPr>
                <w:rStyle w:val="Lienhypertexte"/>
                <w:b/>
                <w:caps/>
                <w:noProof/>
              </w:rPr>
              <w:t>ARTICLE 17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AUDIT</w:t>
            </w:r>
            <w:r>
              <w:rPr>
                <w:noProof/>
                <w:webHidden/>
              </w:rPr>
              <w:tab/>
            </w:r>
            <w:r>
              <w:rPr>
                <w:noProof/>
                <w:webHidden/>
              </w:rPr>
              <w:fldChar w:fldCharType="begin"/>
            </w:r>
            <w:r>
              <w:rPr>
                <w:noProof/>
                <w:webHidden/>
              </w:rPr>
              <w:instrText xml:space="preserve"> PAGEREF _Toc234834082 \h </w:instrText>
            </w:r>
            <w:r>
              <w:rPr>
                <w:noProof/>
                <w:webHidden/>
              </w:rPr>
            </w:r>
            <w:r>
              <w:rPr>
                <w:noProof/>
                <w:webHidden/>
              </w:rPr>
              <w:fldChar w:fldCharType="separate"/>
            </w:r>
            <w:r>
              <w:rPr>
                <w:noProof/>
                <w:webHidden/>
              </w:rPr>
              <w:t>21</w:t>
            </w:r>
            <w:r>
              <w:rPr>
                <w:noProof/>
                <w:webHidden/>
              </w:rPr>
              <w:fldChar w:fldCharType="end"/>
            </w:r>
          </w:hyperlink>
        </w:p>
        <w:p w14:paraId="32E46F42" w14:textId="10587CB7"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83" w:history="1">
            <w:r w:rsidRPr="009720EA">
              <w:rPr>
                <w:rStyle w:val="Lienhypertexte"/>
                <w:b/>
                <w:caps/>
                <w:noProof/>
              </w:rPr>
              <w:t>ARTICLE 18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_Toc234834083 \h </w:instrText>
            </w:r>
            <w:r>
              <w:rPr>
                <w:noProof/>
                <w:webHidden/>
              </w:rPr>
            </w:r>
            <w:r>
              <w:rPr>
                <w:noProof/>
                <w:webHidden/>
              </w:rPr>
              <w:fldChar w:fldCharType="separate"/>
            </w:r>
            <w:r>
              <w:rPr>
                <w:noProof/>
                <w:webHidden/>
              </w:rPr>
              <w:t>21</w:t>
            </w:r>
            <w:r>
              <w:rPr>
                <w:noProof/>
                <w:webHidden/>
              </w:rPr>
              <w:fldChar w:fldCharType="end"/>
            </w:r>
          </w:hyperlink>
        </w:p>
        <w:p w14:paraId="008D0A3A" w14:textId="1AD162C4" w:rsidR="00C71C2B" w:rsidRDefault="00C71C2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4084" w:history="1">
            <w:r w:rsidRPr="009720EA">
              <w:rPr>
                <w:rStyle w:val="Lienhypertexte"/>
                <w:b/>
                <w:caps/>
                <w:noProof/>
              </w:rPr>
              <w:t>ARTICLE 19 :</w:t>
            </w:r>
            <w:r>
              <w:rPr>
                <w:rFonts w:asciiTheme="minorHAnsi" w:eastAsiaTheme="minorEastAsia" w:hAnsiTheme="minorHAnsi" w:cstheme="minorBidi"/>
                <w:noProof/>
                <w:kern w:val="2"/>
                <w:sz w:val="24"/>
                <w:szCs w:val="24"/>
                <w14:ligatures w14:val="standardContextual"/>
              </w:rPr>
              <w:tab/>
            </w:r>
            <w:r w:rsidRPr="009720EA">
              <w:rPr>
                <w:rStyle w:val="Lienhypertexte"/>
                <w:b/>
                <w:caps/>
                <w:noProof/>
              </w:rPr>
              <w:t>Dispositions finales</w:t>
            </w:r>
            <w:r>
              <w:rPr>
                <w:noProof/>
                <w:webHidden/>
              </w:rPr>
              <w:tab/>
            </w:r>
            <w:r>
              <w:rPr>
                <w:noProof/>
                <w:webHidden/>
              </w:rPr>
              <w:fldChar w:fldCharType="begin"/>
            </w:r>
            <w:r>
              <w:rPr>
                <w:noProof/>
                <w:webHidden/>
              </w:rPr>
              <w:instrText xml:space="preserve"> PAGEREF _Toc234834084 \h </w:instrText>
            </w:r>
            <w:r>
              <w:rPr>
                <w:noProof/>
                <w:webHidden/>
              </w:rPr>
            </w:r>
            <w:r>
              <w:rPr>
                <w:noProof/>
                <w:webHidden/>
              </w:rPr>
              <w:fldChar w:fldCharType="separate"/>
            </w:r>
            <w:r>
              <w:rPr>
                <w:noProof/>
                <w:webHidden/>
              </w:rPr>
              <w:t>22</w:t>
            </w:r>
            <w:r>
              <w:rPr>
                <w:noProof/>
                <w:webHidden/>
              </w:rPr>
              <w:fldChar w:fldCharType="end"/>
            </w:r>
          </w:hyperlink>
        </w:p>
        <w:p w14:paraId="3DCDFEFB" w14:textId="79516716" w:rsidR="00C71C2B" w:rsidRDefault="00C71C2B">
          <w:pPr>
            <w:pStyle w:val="TM2"/>
            <w:rPr>
              <w:noProof/>
              <w:kern w:val="2"/>
              <w:sz w:val="24"/>
              <w:szCs w:val="24"/>
              <w14:ligatures w14:val="standardContextual"/>
            </w:rPr>
          </w:pPr>
          <w:hyperlink w:anchor="_Toc234834085" w:history="1">
            <w:r w:rsidRPr="009720EA">
              <w:rPr>
                <w:rStyle w:val="Lienhypertexte"/>
                <w:noProof/>
              </w:rPr>
              <w:t>Déclaration</w:t>
            </w:r>
            <w:r>
              <w:rPr>
                <w:noProof/>
                <w:webHidden/>
              </w:rPr>
              <w:tab/>
            </w:r>
            <w:r>
              <w:rPr>
                <w:noProof/>
                <w:webHidden/>
              </w:rPr>
              <w:fldChar w:fldCharType="begin"/>
            </w:r>
            <w:r>
              <w:rPr>
                <w:noProof/>
                <w:webHidden/>
              </w:rPr>
              <w:instrText xml:space="preserve"> PAGEREF _Toc234834085 \h </w:instrText>
            </w:r>
            <w:r>
              <w:rPr>
                <w:noProof/>
                <w:webHidden/>
              </w:rPr>
            </w:r>
            <w:r>
              <w:rPr>
                <w:noProof/>
                <w:webHidden/>
              </w:rPr>
              <w:fldChar w:fldCharType="separate"/>
            </w:r>
            <w:r>
              <w:rPr>
                <w:noProof/>
                <w:webHidden/>
              </w:rPr>
              <w:t>22</w:t>
            </w:r>
            <w:r>
              <w:rPr>
                <w:noProof/>
                <w:webHidden/>
              </w:rPr>
              <w:fldChar w:fldCharType="end"/>
            </w:r>
          </w:hyperlink>
        </w:p>
        <w:p w14:paraId="22BBA799" w14:textId="0F174116" w:rsidR="00C71C2B" w:rsidRDefault="00C71C2B">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4086" w:history="1">
            <w:r w:rsidRPr="009720EA">
              <w:rPr>
                <w:rStyle w:val="Lienhypertexte"/>
                <w:b/>
                <w:caps/>
                <w:noProof/>
              </w:rPr>
              <w:t>Annexe 1 : Cahier des charges</w:t>
            </w:r>
            <w:r>
              <w:rPr>
                <w:noProof/>
                <w:webHidden/>
              </w:rPr>
              <w:tab/>
            </w:r>
            <w:r>
              <w:rPr>
                <w:noProof/>
                <w:webHidden/>
              </w:rPr>
              <w:fldChar w:fldCharType="begin"/>
            </w:r>
            <w:r>
              <w:rPr>
                <w:noProof/>
                <w:webHidden/>
              </w:rPr>
              <w:instrText xml:space="preserve"> PAGEREF _Toc234834086 \h </w:instrText>
            </w:r>
            <w:r>
              <w:rPr>
                <w:noProof/>
                <w:webHidden/>
              </w:rPr>
            </w:r>
            <w:r>
              <w:rPr>
                <w:noProof/>
                <w:webHidden/>
              </w:rPr>
              <w:fldChar w:fldCharType="separate"/>
            </w:r>
            <w:r>
              <w:rPr>
                <w:noProof/>
                <w:webHidden/>
              </w:rPr>
              <w:t>25</w:t>
            </w:r>
            <w:r>
              <w:rPr>
                <w:noProof/>
                <w:webHidden/>
              </w:rPr>
              <w:fldChar w:fldCharType="end"/>
            </w:r>
          </w:hyperlink>
        </w:p>
        <w:p w14:paraId="1419514E" w14:textId="531018E0" w:rsidR="00C71C2B" w:rsidRDefault="00C71C2B">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4087" w:history="1">
            <w:r w:rsidRPr="009720EA">
              <w:rPr>
                <w:rStyle w:val="Lienhypertexte"/>
                <w:b/>
                <w:caps/>
                <w:noProof/>
              </w:rPr>
              <w:t>Annexe 2 : Borderau des prix unitaires Lot 2</w:t>
            </w:r>
            <w:r>
              <w:rPr>
                <w:noProof/>
                <w:webHidden/>
              </w:rPr>
              <w:tab/>
            </w:r>
            <w:r>
              <w:rPr>
                <w:noProof/>
                <w:webHidden/>
              </w:rPr>
              <w:fldChar w:fldCharType="begin"/>
            </w:r>
            <w:r>
              <w:rPr>
                <w:noProof/>
                <w:webHidden/>
              </w:rPr>
              <w:instrText xml:space="preserve"> PAGEREF _Toc234834087 \h </w:instrText>
            </w:r>
            <w:r>
              <w:rPr>
                <w:noProof/>
                <w:webHidden/>
              </w:rPr>
            </w:r>
            <w:r>
              <w:rPr>
                <w:noProof/>
                <w:webHidden/>
              </w:rPr>
              <w:fldChar w:fldCharType="separate"/>
            </w:r>
            <w:r>
              <w:rPr>
                <w:noProof/>
                <w:webHidden/>
              </w:rPr>
              <w:t>26</w:t>
            </w:r>
            <w:r>
              <w:rPr>
                <w:noProof/>
                <w:webHidden/>
              </w:rPr>
              <w:fldChar w:fldCharType="end"/>
            </w:r>
          </w:hyperlink>
        </w:p>
        <w:p w14:paraId="2A50E412" w14:textId="6402FA8D" w:rsidR="00C71C2B" w:rsidRDefault="00C71C2B">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4088" w:history="1">
            <w:r w:rsidRPr="009720EA">
              <w:rPr>
                <w:rStyle w:val="Lienhypertexte"/>
                <w:b/>
                <w:caps/>
                <w:noProof/>
              </w:rPr>
              <w:t>Annexe 3 : DETAILS SERVICES CONNEXES Lot 2</w:t>
            </w:r>
            <w:r>
              <w:rPr>
                <w:noProof/>
                <w:webHidden/>
              </w:rPr>
              <w:tab/>
            </w:r>
            <w:r>
              <w:rPr>
                <w:noProof/>
                <w:webHidden/>
              </w:rPr>
              <w:fldChar w:fldCharType="begin"/>
            </w:r>
            <w:r>
              <w:rPr>
                <w:noProof/>
                <w:webHidden/>
              </w:rPr>
              <w:instrText xml:space="preserve"> PAGEREF _Toc234834088 \h </w:instrText>
            </w:r>
            <w:r>
              <w:rPr>
                <w:noProof/>
                <w:webHidden/>
              </w:rPr>
            </w:r>
            <w:r>
              <w:rPr>
                <w:noProof/>
                <w:webHidden/>
              </w:rPr>
              <w:fldChar w:fldCharType="separate"/>
            </w:r>
            <w:r>
              <w:rPr>
                <w:noProof/>
                <w:webHidden/>
              </w:rPr>
              <w:t>27</w:t>
            </w:r>
            <w:r>
              <w:rPr>
                <w:noProof/>
                <w:webHidden/>
              </w:rPr>
              <w:fldChar w:fldCharType="end"/>
            </w:r>
          </w:hyperlink>
        </w:p>
        <w:p w14:paraId="7C4A4BFF" w14:textId="429FB8D1" w:rsidR="00C71C2B" w:rsidRDefault="00C71C2B">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4089" w:history="1">
            <w:r w:rsidRPr="009720EA">
              <w:rPr>
                <w:rStyle w:val="Lienhypertexte"/>
                <w:b/>
                <w:caps/>
                <w:noProof/>
              </w:rPr>
              <w:t>Annexe 4 : Code de conduite d’expertise France</w:t>
            </w:r>
            <w:r>
              <w:rPr>
                <w:noProof/>
                <w:webHidden/>
              </w:rPr>
              <w:tab/>
            </w:r>
            <w:r>
              <w:rPr>
                <w:noProof/>
                <w:webHidden/>
              </w:rPr>
              <w:fldChar w:fldCharType="begin"/>
            </w:r>
            <w:r>
              <w:rPr>
                <w:noProof/>
                <w:webHidden/>
              </w:rPr>
              <w:instrText xml:space="preserve"> PAGEREF _Toc234834089 \h </w:instrText>
            </w:r>
            <w:r>
              <w:rPr>
                <w:noProof/>
                <w:webHidden/>
              </w:rPr>
            </w:r>
            <w:r>
              <w:rPr>
                <w:noProof/>
                <w:webHidden/>
              </w:rPr>
              <w:fldChar w:fldCharType="separate"/>
            </w:r>
            <w:r>
              <w:rPr>
                <w:noProof/>
                <w:webHidden/>
              </w:rPr>
              <w:t>28</w:t>
            </w:r>
            <w:r>
              <w:rPr>
                <w:noProof/>
                <w:webHidden/>
              </w:rPr>
              <w:fldChar w:fldCharType="end"/>
            </w:r>
          </w:hyperlink>
        </w:p>
        <w:p w14:paraId="4F3A5836" w14:textId="49525E16"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4834031"/>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08686F">
              <w:rPr>
                <w:rFonts w:ascii="Calibri" w:hAnsi="Calibri"/>
                <w:b/>
                <w:highlight w:val="yellow"/>
              </w:rPr>
              <w:t xml:space="preserve">NOM DU </w:t>
            </w:r>
            <w:r w:rsidR="003A0706" w:rsidRPr="0008686F">
              <w:rPr>
                <w:rFonts w:ascii="Calibri" w:hAnsi="Calibri"/>
                <w:b/>
                <w:smallCaps/>
                <w:highlight w:val="yellow"/>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640C72D9" w:rsidR="00416A7A" w:rsidRPr="0008686F" w:rsidRDefault="00DE1070" w:rsidP="0008686F">
      <w:pPr>
        <w:spacing w:before="120"/>
        <w:jc w:val="both"/>
        <w:rPr>
          <w:rFonts w:asciiTheme="minorHAnsi" w:hAnsiTheme="minorHAnsi" w:cs="Arial"/>
          <w:i/>
          <w:sz w:val="22"/>
        </w:rPr>
      </w:pPr>
      <w:r w:rsidRPr="00A86E43">
        <w:rPr>
          <w:rFonts w:asciiTheme="minorHAnsi" w:hAnsiTheme="minorHAnsi" w:cs="Arial"/>
          <w:sz w:val="22"/>
        </w:rPr>
        <w:t>Dans le cadre du projet de coopération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signé le</w:t>
      </w:r>
      <w:r w:rsidR="0008686F">
        <w:rPr>
          <w:rFonts w:asciiTheme="minorHAnsi" w:hAnsiTheme="minorHAnsi" w:cs="Arial"/>
          <w:sz w:val="22"/>
        </w:rPr>
        <w:t xml:space="preserve"> </w:t>
      </w:r>
      <w:r w:rsidR="0008686F" w:rsidRPr="0008686F">
        <w:rPr>
          <w:rFonts w:asciiTheme="minorHAnsi" w:hAnsiTheme="minorHAnsi" w:cs="Arial"/>
          <w:i/>
          <w:sz w:val="22"/>
        </w:rPr>
        <w:t>31/01/2023 entre l'Union</w:t>
      </w:r>
      <w:r w:rsidR="0008686F">
        <w:rPr>
          <w:rFonts w:asciiTheme="minorHAnsi" w:hAnsiTheme="minorHAnsi" w:cs="Arial"/>
          <w:i/>
          <w:sz w:val="22"/>
        </w:rPr>
        <w:t xml:space="preserve"> </w:t>
      </w:r>
      <w:r w:rsidR="0008686F" w:rsidRPr="0008686F">
        <w:rPr>
          <w:rFonts w:asciiTheme="minorHAnsi" w:hAnsiTheme="minorHAnsi" w:cs="Arial"/>
          <w:i/>
          <w:sz w:val="22"/>
        </w:rPr>
        <w:t>Européenne et Expertise France, portant sur le renforcement des capacités Ouest-Africaines de Lutte</w:t>
      </w:r>
      <w:r w:rsidR="0008686F">
        <w:rPr>
          <w:rFonts w:asciiTheme="minorHAnsi" w:hAnsiTheme="minorHAnsi" w:cs="Arial"/>
          <w:i/>
          <w:sz w:val="22"/>
        </w:rPr>
        <w:t xml:space="preserve"> </w:t>
      </w:r>
      <w:r w:rsidR="0008686F" w:rsidRPr="0008686F">
        <w:rPr>
          <w:rFonts w:asciiTheme="minorHAnsi" w:hAnsiTheme="minorHAnsi" w:cs="Arial"/>
          <w:i/>
          <w:sz w:val="22"/>
        </w:rPr>
        <w:t xml:space="preserve">contre le Terrorisme, mis en œuvre par </w:t>
      </w:r>
      <w:r w:rsidR="0008686F" w:rsidRPr="0008686F">
        <w:rPr>
          <w:rFonts w:asciiTheme="minorHAnsi" w:hAnsiTheme="minorHAnsi" w:cs="Arial"/>
          <w:smallCaps/>
          <w:sz w:val="22"/>
        </w:rPr>
        <w:t>EXPERTISE FRANCE</w:t>
      </w:r>
      <w:r w:rsidR="0008686F" w:rsidRPr="0008686F">
        <w:rPr>
          <w:rFonts w:asciiTheme="minorHAnsi" w:hAnsiTheme="minorHAnsi" w:cs="Arial"/>
          <w:i/>
          <w:sz w:val="22"/>
        </w:rPr>
        <w:t>.</w:t>
      </w:r>
      <w:r w:rsidR="0008686F" w:rsidRPr="00A86E43">
        <w:rPr>
          <w:rFonts w:asciiTheme="minorHAnsi" w:hAnsiTheme="minorHAnsi" w:cs="Arial"/>
          <w:sz w:val="22"/>
        </w:rPr>
        <w:t xml:space="preserve"> »</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4834032"/>
      <w:r w:rsidRPr="00A86E43">
        <w:rPr>
          <w:rFonts w:asciiTheme="minorHAnsi" w:hAnsiTheme="minorHAnsi"/>
          <w:b/>
          <w:caps/>
          <w:sz w:val="24"/>
          <w:u w:val="single"/>
        </w:rPr>
        <w:lastRenderedPageBreak/>
        <w:t>Objet du contrat</w:t>
      </w:r>
      <w:bookmarkEnd w:id="5"/>
    </w:p>
    <w:p w14:paraId="569D691E" w14:textId="6AD2C276" w:rsidR="000B68FD" w:rsidRDefault="00E551F2" w:rsidP="000B68FD">
      <w:pPr>
        <w:pStyle w:val="u"/>
        <w:widowControl w:val="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0B68FD">
        <w:rPr>
          <w:rFonts w:asciiTheme="minorHAnsi" w:hAnsiTheme="minorHAnsi" w:cs="Arial"/>
        </w:rPr>
        <w:t> :</w:t>
      </w:r>
    </w:p>
    <w:p w14:paraId="555AA636" w14:textId="098F397F" w:rsidR="000B68FD" w:rsidRPr="000B68FD" w:rsidRDefault="00AC48DD" w:rsidP="000B68FD">
      <w:pPr>
        <w:pStyle w:val="u"/>
        <w:widowControl w:val="0"/>
        <w:ind w:left="561"/>
        <w:rPr>
          <w:rFonts w:asciiTheme="minorHAnsi" w:hAnsiTheme="minorHAnsi" w:cs="Arial"/>
        </w:rPr>
      </w:pPr>
      <w:r w:rsidRPr="00A86E43">
        <w:rPr>
          <w:rFonts w:asciiTheme="minorHAnsi" w:hAnsiTheme="minorHAnsi" w:cs="Arial"/>
        </w:rPr>
        <w:t>« </w:t>
      </w:r>
      <w:r w:rsidR="0008686F" w:rsidRPr="0008686F">
        <w:rPr>
          <w:rFonts w:asciiTheme="minorHAnsi" w:hAnsiTheme="minorHAnsi" w:cs="Arial"/>
          <w:i/>
        </w:rPr>
        <w:t>Fournitures et installations d’équipements médico-techniques pour l’infirmerie de l’AILCT (Jacqueville</w:t>
      </w:r>
      <w:r w:rsidR="000B68FD">
        <w:rPr>
          <w:rFonts w:asciiTheme="minorHAnsi" w:hAnsiTheme="minorHAnsi" w:cs="Arial"/>
          <w:i/>
        </w:rPr>
        <w:t xml:space="preserve">) </w:t>
      </w:r>
    </w:p>
    <w:p w14:paraId="34E60E59" w14:textId="49F30A09" w:rsidR="000A6E96" w:rsidRPr="000B68FD" w:rsidRDefault="000B68FD" w:rsidP="000B68FD">
      <w:pPr>
        <w:pStyle w:val="u"/>
        <w:widowControl w:val="0"/>
        <w:ind w:left="561"/>
        <w:rPr>
          <w:rFonts w:asciiTheme="minorHAnsi" w:hAnsiTheme="minorHAnsi" w:cs="Arial"/>
          <w:i/>
        </w:rPr>
      </w:pPr>
      <w:r>
        <w:rPr>
          <w:rFonts w:asciiTheme="minorHAnsi" w:hAnsiTheme="minorHAnsi" w:cs="Arial"/>
          <w:i/>
        </w:rPr>
        <w:t xml:space="preserve">Lot </w:t>
      </w:r>
      <w:r w:rsidR="00481C28">
        <w:rPr>
          <w:rFonts w:asciiTheme="minorHAnsi" w:hAnsiTheme="minorHAnsi" w:cs="Arial"/>
          <w:i/>
        </w:rPr>
        <w:t>2</w:t>
      </w:r>
      <w:r>
        <w:rPr>
          <w:rFonts w:asciiTheme="minorHAnsi" w:hAnsiTheme="minorHAnsi" w:cs="Arial"/>
          <w:i/>
        </w:rPr>
        <w:t xml:space="preserve"> : </w:t>
      </w:r>
      <w:r w:rsidR="00481C28" w:rsidRPr="00481C28">
        <w:rPr>
          <w:rFonts w:asciiTheme="minorHAnsi" w:hAnsiTheme="minorHAnsi" w:cs="Arial"/>
          <w:i/>
        </w:rPr>
        <w:t>Mobiliers médicaux et de l'instrumentation</w:t>
      </w:r>
      <w:r w:rsidR="00481C28">
        <w:rPr>
          <w:rFonts w:asciiTheme="minorHAnsi" w:hAnsiTheme="minorHAnsi" w:cs="Arial"/>
          <w:i/>
        </w:rPr>
        <w:t xml:space="preserve"> </w:t>
      </w:r>
      <w:r w:rsidR="00DE0E61" w:rsidRPr="00A86E43">
        <w:rPr>
          <w:rFonts w:asciiTheme="minorHAnsi" w:hAnsiTheme="minorHAnsi" w:cs="Arial"/>
        </w:rPr>
        <w:t>».</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4834033"/>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77777777" w:rsidR="00656639" w:rsidRDefault="00E551F2" w:rsidP="00CA3916">
      <w:pPr>
        <w:pStyle w:val="w"/>
        <w:widowControl w:val="0"/>
        <w:numPr>
          <w:ilvl w:val="0"/>
          <w:numId w:val="7"/>
        </w:numPr>
        <w:tabs>
          <w:tab w:val="clear" w:pos="994"/>
          <w:tab w:val="num" w:pos="1701"/>
        </w:tabs>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97E69DB" w14:textId="7F4F154F" w:rsidR="00CA3916" w:rsidRDefault="00CA3916" w:rsidP="00CA3916">
      <w:pPr>
        <w:pStyle w:val="w"/>
        <w:widowControl w:val="0"/>
        <w:numPr>
          <w:ilvl w:val="0"/>
          <w:numId w:val="7"/>
        </w:numPr>
        <w:tabs>
          <w:tab w:val="clear" w:pos="994"/>
          <w:tab w:val="num" w:pos="1701"/>
        </w:tabs>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w:t>
      </w:r>
      <w:r>
        <w:rPr>
          <w:rFonts w:asciiTheme="minorHAnsi" w:hAnsiTheme="minorHAnsi" w:cstheme="minorHAnsi"/>
          <w:szCs w:val="22"/>
        </w:rPr>
        <w:t>2</w:t>
      </w:r>
      <w:r w:rsidRPr="00A86E43">
        <w:rPr>
          <w:rFonts w:asciiTheme="minorHAnsi" w:hAnsiTheme="minorHAnsi" w:cstheme="minorHAnsi"/>
          <w:szCs w:val="22"/>
        </w:rPr>
        <w:t xml:space="preserve"> ci-jointe : </w:t>
      </w:r>
      <w:r>
        <w:rPr>
          <w:rFonts w:ascii="Calibri" w:hAnsi="Calibri" w:cs="Calibri"/>
          <w:szCs w:val="22"/>
        </w:rPr>
        <w:t>Bordereau des Prix Unitaires</w:t>
      </w:r>
      <w:r w:rsidRPr="00A86E43">
        <w:rPr>
          <w:rFonts w:asciiTheme="minorHAnsi" w:hAnsiTheme="minorHAnsi" w:cstheme="minorHAnsi"/>
          <w:szCs w:val="22"/>
        </w:rPr>
        <w:t xml:space="preserve"> </w:t>
      </w:r>
      <w:r>
        <w:rPr>
          <w:rFonts w:asciiTheme="minorHAnsi" w:hAnsiTheme="minorHAnsi" w:cstheme="minorHAnsi"/>
          <w:szCs w:val="22"/>
        </w:rPr>
        <w:t xml:space="preserve">lot </w:t>
      </w:r>
      <w:r w:rsidR="00481C28">
        <w:rPr>
          <w:rFonts w:asciiTheme="minorHAnsi" w:hAnsiTheme="minorHAnsi" w:cstheme="minorHAnsi"/>
          <w:szCs w:val="22"/>
        </w:rPr>
        <w:t>2</w:t>
      </w:r>
      <w:r>
        <w:rPr>
          <w:rFonts w:asciiTheme="minorHAnsi" w:hAnsiTheme="minorHAnsi" w:cstheme="minorHAnsi"/>
          <w:szCs w:val="22"/>
        </w:rPr>
        <w:t> ;</w:t>
      </w:r>
    </w:p>
    <w:p w14:paraId="0D78D7D1" w14:textId="22B66022" w:rsidR="00CA3916" w:rsidRPr="00CA3916" w:rsidRDefault="00CA3916" w:rsidP="00CA3916">
      <w:pPr>
        <w:pStyle w:val="w"/>
        <w:widowControl w:val="0"/>
        <w:numPr>
          <w:ilvl w:val="0"/>
          <w:numId w:val="7"/>
        </w:numPr>
        <w:tabs>
          <w:tab w:val="clear" w:pos="994"/>
          <w:tab w:val="num" w:pos="1701"/>
        </w:tabs>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w:t>
      </w:r>
      <w:r w:rsidR="00BE28FD">
        <w:rPr>
          <w:rFonts w:asciiTheme="minorHAnsi" w:hAnsiTheme="minorHAnsi" w:cstheme="minorHAnsi"/>
          <w:szCs w:val="22"/>
        </w:rPr>
        <w:t>3</w:t>
      </w:r>
      <w:r w:rsidRPr="00A86E43">
        <w:rPr>
          <w:rFonts w:asciiTheme="minorHAnsi" w:hAnsiTheme="minorHAnsi" w:cstheme="minorHAnsi"/>
          <w:szCs w:val="22"/>
        </w:rPr>
        <w:t xml:space="preserve"> ci-jointe</w:t>
      </w:r>
      <w:r>
        <w:rPr>
          <w:rFonts w:asciiTheme="minorHAnsi" w:hAnsiTheme="minorHAnsi" w:cstheme="minorHAnsi"/>
          <w:szCs w:val="22"/>
        </w:rPr>
        <w:t> </w:t>
      </w:r>
      <w:r>
        <w:rPr>
          <w:rFonts w:ascii="Calibri" w:hAnsi="Calibri" w:cs="Calibri"/>
          <w:szCs w:val="22"/>
        </w:rPr>
        <w:t>: Détails services connexes</w:t>
      </w:r>
      <w:r w:rsidR="00ED7B41">
        <w:rPr>
          <w:rFonts w:ascii="Calibri" w:hAnsi="Calibri" w:cs="Calibri"/>
          <w:szCs w:val="22"/>
        </w:rPr>
        <w:t xml:space="preserve"> lot 2</w:t>
      </w:r>
      <w:r>
        <w:rPr>
          <w:rFonts w:ascii="Calibri" w:hAnsi="Calibri" w:cs="Calibri"/>
          <w:szCs w:val="22"/>
        </w:rPr>
        <w:t> ;</w:t>
      </w:r>
    </w:p>
    <w:p w14:paraId="1C9F58D6" w14:textId="32314B7C" w:rsidR="00C973C2" w:rsidRPr="00A86E43" w:rsidRDefault="00C71C2B"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proofErr w:type="gramStart"/>
      <w:r w:rsidRPr="00C71C2B">
        <w:rPr>
          <w:rFonts w:asciiTheme="minorHAnsi" w:eastAsia="Times New Roman" w:hAnsiTheme="minorHAnsi" w:cstheme="minorHAnsi"/>
          <w:sz w:val="22"/>
          <w:szCs w:val="22"/>
        </w:rPr>
        <w:t>l’Annexe</w:t>
      </w:r>
      <w:proofErr w:type="gramEnd"/>
      <w:r w:rsidRPr="00C71C2B">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4</w:t>
      </w:r>
      <w:r w:rsidRPr="00C71C2B">
        <w:rPr>
          <w:rFonts w:asciiTheme="minorHAnsi" w:eastAsia="Times New Roman" w:hAnsiTheme="minorHAnsi" w:cstheme="minorHAnsi"/>
          <w:sz w:val="22"/>
          <w:szCs w:val="22"/>
        </w:rPr>
        <w:t xml:space="preserve"> ci-jointe</w:t>
      </w:r>
      <w:r>
        <w:rPr>
          <w:rFonts w:asciiTheme="minorHAnsi" w:eastAsia="Times New Roman" w:hAnsiTheme="minorHAnsi" w:cstheme="minorHAnsi"/>
          <w:sz w:val="22"/>
          <w:szCs w:val="22"/>
        </w:rPr>
        <w:t> :</w:t>
      </w:r>
      <w:r>
        <w:rPr>
          <w:rFonts w:asciiTheme="minorHAnsi" w:hAnsiTheme="minorHAnsi" w:cstheme="minorHAnsi"/>
          <w:szCs w:val="22"/>
        </w:rPr>
        <w:t> </w:t>
      </w:r>
      <w:r w:rsidR="00C973C2"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 xml:space="preserve">Expertise </w:t>
      </w:r>
      <w:r>
        <w:rPr>
          <w:rFonts w:asciiTheme="minorHAnsi" w:eastAsia="Times New Roman" w:hAnsiTheme="minorHAnsi" w:cstheme="minorHAnsi"/>
          <w:smallCaps/>
          <w:sz w:val="22"/>
          <w:szCs w:val="22"/>
        </w:rPr>
        <w:t>France.</w:t>
      </w:r>
      <w:r w:rsidR="00CA3916">
        <w:rPr>
          <w:rFonts w:asciiTheme="minorHAnsi" w:eastAsia="Times New Roman" w:hAnsiTheme="minorHAnsi" w:cstheme="minorHAnsi"/>
          <w:sz w:val="22"/>
          <w:szCs w:val="22"/>
        </w:rPr>
        <w:t xml:space="preserve"> </w:t>
      </w:r>
    </w:p>
    <w:p w14:paraId="4AD0908E" w14:textId="67B418F6" w:rsidR="00996FEA" w:rsidRDefault="00BC5A69" w:rsidP="00CA3916">
      <w:pPr>
        <w:pStyle w:val="w"/>
        <w:widowControl w:val="0"/>
        <w:numPr>
          <w:ilvl w:val="0"/>
          <w:numId w:val="15"/>
        </w:numPr>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C07A0E7" w14:textId="54D3EA08" w:rsidR="00CA3916" w:rsidRPr="00A86E43" w:rsidRDefault="00CA3916" w:rsidP="00CA3916">
      <w:pPr>
        <w:pStyle w:val="w"/>
        <w:widowControl w:val="0"/>
        <w:ind w:left="994"/>
        <w:rPr>
          <w:rFonts w:asciiTheme="minorHAnsi" w:hAnsiTheme="minorHAnsi" w:cstheme="minorHAnsi"/>
          <w:szCs w:val="22"/>
        </w:rPr>
      </w:pPr>
      <w:r w:rsidRPr="00CA3916">
        <w:rPr>
          <w:rFonts w:ascii="Calibri" w:eastAsia="Times" w:hAnsi="Calibri" w:cs="Calibri"/>
          <w:b/>
          <w:bCs/>
          <w:sz w:val="20"/>
          <w:szCs w:val="22"/>
        </w:rPr>
        <w:t xml:space="preserve">Disponible au lien suivant : </w:t>
      </w:r>
      <w:hyperlink r:id="rId14" w:history="1">
        <w:r w:rsidRPr="00CA3916">
          <w:rPr>
            <w:rFonts w:ascii="Calibri" w:eastAsia="Times" w:hAnsi="Calibri" w:cs="Calibri"/>
            <w:b/>
            <w:bCs/>
            <w:i/>
            <w:iCs/>
            <w:color w:val="0000FF"/>
            <w:sz w:val="20"/>
            <w:szCs w:val="22"/>
            <w:u w:val="single"/>
          </w:rPr>
          <w:t>https://www.legifrance.gouv.fr/jorf/id/JORFTEXT000043310341</w:t>
        </w:r>
      </w:hyperlink>
    </w:p>
    <w:p w14:paraId="2E328304" w14:textId="11099823" w:rsidR="00113F82" w:rsidRPr="00CA3916" w:rsidRDefault="00996FEA" w:rsidP="00CA3916">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392669631"/>
      <w:bookmarkStart w:id="8" w:name="_Toc234834034"/>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8"/>
    </w:p>
    <w:p w14:paraId="77401A47" w14:textId="77777777" w:rsidR="00A86E43" w:rsidRDefault="00204CC9" w:rsidP="0088284C">
      <w:pPr>
        <w:pStyle w:val="Titre2"/>
        <w:rPr>
          <w:rFonts w:asciiTheme="minorHAnsi" w:hAnsiTheme="minorHAnsi"/>
          <w:sz w:val="22"/>
        </w:rPr>
      </w:pPr>
      <w:bookmarkStart w:id="9" w:name="_Toc234834035"/>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7"/>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5AFC1EFB"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marché public de</w:t>
      </w:r>
      <w:r w:rsidR="00CA3916">
        <w:rPr>
          <w:rFonts w:asciiTheme="minorHAnsi" w:hAnsiTheme="minorHAnsi" w:cstheme="minorHAnsi"/>
          <w:szCs w:val="22"/>
        </w:rPr>
        <w:t xml:space="preserve"> </w:t>
      </w:r>
      <w:r w:rsidR="005F0451" w:rsidRPr="00A86E43">
        <w:rPr>
          <w:rFonts w:asciiTheme="minorHAnsi" w:hAnsiTheme="minorHAnsi" w:cstheme="minorHAnsi"/>
          <w:szCs w:val="22"/>
        </w:rPr>
        <w:t xml:space="preserve">fournitures </w:t>
      </w:r>
      <w:r w:rsidRPr="00A86E43">
        <w:rPr>
          <w:rFonts w:asciiTheme="minorHAnsi" w:hAnsiTheme="minorHAnsi" w:cstheme="minorHAnsi"/>
          <w:szCs w:val="22"/>
        </w:rPr>
        <w:t xml:space="preserve">conclu à prix </w:t>
      </w:r>
      <w:r w:rsidR="00341850" w:rsidRPr="00A86E43">
        <w:rPr>
          <w:rFonts w:asciiTheme="minorHAnsi" w:hAnsiTheme="minorHAnsi" w:cstheme="minorHAnsi"/>
          <w:szCs w:val="22"/>
        </w:rPr>
        <w:t>unitaires</w:t>
      </w:r>
      <w:r w:rsidR="00CA3916">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34834036"/>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53FF5DB3"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est de</w:t>
      </w:r>
      <w:r w:rsidR="00CA3916">
        <w:rPr>
          <w:rFonts w:asciiTheme="minorHAnsi" w:hAnsiTheme="minorHAnsi" w:cs="Arial"/>
        </w:rPr>
        <w:t xml:space="preserve"> cinq</w:t>
      </w:r>
      <w:r w:rsidRPr="00A86E43">
        <w:rPr>
          <w:rFonts w:asciiTheme="minorHAnsi" w:hAnsiTheme="minorHAnsi" w:cs="Arial"/>
        </w:rPr>
        <w:t xml:space="preserve"> </w:t>
      </w:r>
      <w:r w:rsidR="00CA3916">
        <w:rPr>
          <w:rFonts w:asciiTheme="minorHAnsi" w:hAnsiTheme="minorHAnsi" w:cs="Arial"/>
        </w:rPr>
        <w:t>(05)</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25E5C7CC" w14:textId="358049D9" w:rsidR="007056F7" w:rsidRPr="00A86E43" w:rsidRDefault="00413542" w:rsidP="00CA3916">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380298A4" w:rsidR="001E12A9" w:rsidRPr="00A86E43" w:rsidRDefault="001E12A9" w:rsidP="001E12A9">
      <w:pPr>
        <w:pStyle w:val="Titre2"/>
        <w:spacing w:before="120" w:after="60"/>
        <w:rPr>
          <w:rFonts w:asciiTheme="minorHAnsi" w:hAnsiTheme="minorHAnsi"/>
          <w:sz w:val="22"/>
        </w:rPr>
      </w:pPr>
      <w:bookmarkStart w:id="13" w:name="_Toc234834037"/>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3"/>
    </w:p>
    <w:p w14:paraId="48DFE8F3" w14:textId="3DD31844"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CA3916">
        <w:rPr>
          <w:rFonts w:asciiTheme="minorHAnsi" w:hAnsiTheme="minorHAnsi" w:cs="Arial"/>
        </w:rPr>
        <w:t>quatre (04)</w:t>
      </w:r>
      <w:r w:rsidR="00B30BC2" w:rsidRPr="00A86E43">
        <w:rPr>
          <w:rFonts w:asciiTheme="minorHAnsi" w:hAnsiTheme="minorHAnsi" w:cs="Arial"/>
        </w:rPr>
        <w:t xml:space="preserve"> </w:t>
      </w:r>
      <w:r w:rsidR="00CA3916">
        <w:rPr>
          <w:rFonts w:asciiTheme="minorHAnsi" w:hAnsiTheme="minorHAnsi" w:cs="Arial"/>
        </w:rPr>
        <w:t>mois</w:t>
      </w:r>
      <w:r w:rsidR="00B30BC2" w:rsidRPr="00A86E43">
        <w:rPr>
          <w:rFonts w:asciiTheme="minorHAnsi" w:hAnsiTheme="minorHAnsi" w:cs="Arial"/>
        </w:rPr>
        <w:t xml:space="preserve"> à compter </w:t>
      </w:r>
      <w:r w:rsidR="004A099E" w:rsidRPr="00A86E43">
        <w:rPr>
          <w:rFonts w:asciiTheme="minorHAnsi" w:hAnsiTheme="minorHAnsi" w:cs="Arial"/>
        </w:rPr>
        <w:t>de la</w:t>
      </w:r>
      <w:r w:rsidR="00B30BC2" w:rsidRPr="00A86E43">
        <w:rPr>
          <w:rFonts w:asciiTheme="minorHAnsi" w:hAnsiTheme="minorHAnsi" w:cs="Arial"/>
        </w:rPr>
        <w:t xml:space="preserve"> date fixée dans l’ordre de service de déclenchement</w:t>
      </w:r>
      <w:r w:rsidR="004A099E" w:rsidRPr="00A86E43">
        <w:rPr>
          <w:rFonts w:asciiTheme="minorHAnsi" w:hAnsiTheme="minorHAnsi" w:cs="Arial"/>
        </w:rPr>
        <w:t xml:space="preserve"> notifié au </w:t>
      </w:r>
      <w:r w:rsidR="00AA21AB" w:rsidRPr="003A0706">
        <w:rPr>
          <w:rFonts w:asciiTheme="minorHAnsi" w:hAnsiTheme="minorHAnsi" w:cs="Arial"/>
          <w:smallCaps/>
        </w:rPr>
        <w:t>Contractant</w:t>
      </w:r>
      <w:r w:rsidRPr="00A86E43">
        <w:rPr>
          <w:rFonts w:asciiTheme="minorHAnsi" w:hAnsiTheme="minorHAnsi" w:cs="Arial"/>
        </w:rPr>
        <w:t>.</w:t>
      </w:r>
    </w:p>
    <w:p w14:paraId="3878968D" w14:textId="592B8A3A" w:rsidR="00ED6301" w:rsidRPr="00CA3916" w:rsidRDefault="00E326F3" w:rsidP="00CA3916">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34834038"/>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34834039"/>
      <w:r w:rsidRPr="00A86E43">
        <w:rPr>
          <w:rFonts w:asciiTheme="minorHAnsi" w:hAnsiTheme="minorHAnsi"/>
          <w:sz w:val="22"/>
        </w:rPr>
        <w:t>Montant du contrat</w:t>
      </w:r>
      <w:bookmarkEnd w:id="15"/>
      <w:bookmarkEnd w:id="16"/>
      <w:bookmarkEnd w:id="17"/>
    </w:p>
    <w:p w14:paraId="3623994A" w14:textId="4C8CAB48" w:rsidR="00A17DB1" w:rsidRPr="00A86E43" w:rsidRDefault="00A17DB1"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estimatif du contrat s’élève à : </w:t>
      </w:r>
      <w:r w:rsidRPr="00A86E43">
        <w:rPr>
          <w:rFonts w:asciiTheme="minorHAnsi" w:hAnsiTheme="minorHAnsi" w:cstheme="minorHAnsi"/>
          <w:szCs w:val="22"/>
          <w:highlight w:val="yellow"/>
        </w:rPr>
        <w:t>Indiquer montant estimatif € HT (hors taxe)</w:t>
      </w:r>
      <w:r w:rsidRPr="00A86E43">
        <w:rPr>
          <w:rFonts w:asciiTheme="minorHAnsi" w:hAnsiTheme="minorHAnsi" w:cstheme="minorHAnsi"/>
          <w:szCs w:val="22"/>
        </w:rPr>
        <w:t>.</w:t>
      </w:r>
    </w:p>
    <w:p w14:paraId="0EBC6B47" w14:textId="47C36420" w:rsidR="00D23E07" w:rsidRPr="00A86E43" w:rsidRDefault="00D23E07" w:rsidP="00E15AB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 montant du contrat correspond aux prix figurant au bordereau des prix unitaires ci-dessous, rapportés aux quantités réellement exécutées</w:t>
      </w:r>
      <w:r w:rsidR="00D368A5">
        <w:rPr>
          <w:rFonts w:asciiTheme="minorHAnsi" w:hAnsiTheme="minorHAnsi" w:cstheme="minorHAnsi"/>
          <w:szCs w:val="22"/>
        </w:rPr>
        <w:t xml:space="preserve"> et déterminées dans l’ordre de service de déclenchement notifié au</w:t>
      </w:r>
      <w:r w:rsidR="00D368A5" w:rsidRPr="00D368A5">
        <w:rPr>
          <w:rFonts w:asciiTheme="minorHAnsi" w:hAnsiTheme="minorHAnsi" w:cstheme="minorHAnsi"/>
          <w:szCs w:val="22"/>
        </w:rPr>
        <w:t xml:space="preserve"> CONTRACTANT</w:t>
      </w:r>
      <w:r w:rsidRPr="00A86E43">
        <w:rPr>
          <w:rFonts w:asciiTheme="minorHAnsi" w:hAnsiTheme="minorHAnsi" w:cstheme="minorHAnsi"/>
          <w:szCs w:val="22"/>
        </w:rPr>
        <w:t>.</w:t>
      </w:r>
    </w:p>
    <w:p w14:paraId="329C9BB7" w14:textId="59335AF8" w:rsidR="00A8549B" w:rsidRPr="00A86E43" w:rsidRDefault="00D368A5" w:rsidP="00D368A5">
      <w:pPr>
        <w:pStyle w:val="u"/>
        <w:widowControl w:val="0"/>
        <w:numPr>
          <w:ilvl w:val="12"/>
          <w:numId w:val="0"/>
        </w:numPr>
        <w:spacing w:before="120" w:after="240"/>
        <w:ind w:left="561"/>
        <w:rPr>
          <w:rFonts w:asciiTheme="minorHAnsi" w:hAnsiTheme="minorHAnsi" w:cstheme="minorHAnsi"/>
          <w:szCs w:val="22"/>
        </w:rPr>
      </w:pPr>
      <w:r w:rsidRPr="00D368A5">
        <w:rPr>
          <w:rFonts w:asciiTheme="minorHAnsi" w:hAnsiTheme="minorHAnsi" w:cstheme="minorHAnsi"/>
          <w:szCs w:val="22"/>
        </w:rPr>
        <w:t>Les prix unitaires indiqués dans le Bordereau des Prix Unitaires (BPU) incluent l’ensemble des frais et charges (y compris les éventuelles taxes de toute nature) auquel est soumis le CONTRACTANT au titre du présent contrat</w:t>
      </w:r>
      <w:r w:rsidR="00D23E07" w:rsidRPr="00A86E43">
        <w:rPr>
          <w:rFonts w:asciiTheme="minorHAnsi" w:hAnsiTheme="minorHAnsi" w:cstheme="minorHAnsi"/>
          <w:szCs w:val="22"/>
        </w:rPr>
        <w:t>.</w:t>
      </w:r>
    </w:p>
    <w:p w14:paraId="3D0E8AFB" w14:textId="77777777" w:rsidR="000A6D39" w:rsidRPr="00A86E43" w:rsidRDefault="000A6D39" w:rsidP="000A6D39">
      <w:pPr>
        <w:pStyle w:val="Titre2"/>
        <w:spacing w:before="120" w:after="60"/>
        <w:rPr>
          <w:rFonts w:asciiTheme="minorHAnsi" w:hAnsiTheme="minorHAnsi"/>
          <w:sz w:val="22"/>
        </w:rPr>
      </w:pPr>
      <w:bookmarkStart w:id="18" w:name="_Toc392669637"/>
      <w:bookmarkStart w:id="19" w:name="_Toc234834040"/>
      <w:r w:rsidRPr="00A86E43">
        <w:rPr>
          <w:rFonts w:asciiTheme="minorHAnsi" w:hAnsiTheme="minorHAnsi"/>
          <w:sz w:val="22"/>
        </w:rPr>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234834041"/>
      <w:r w:rsidRPr="00A86E43">
        <w:rPr>
          <w:rFonts w:asciiTheme="minorHAnsi" w:hAnsiTheme="minorHAnsi"/>
          <w:sz w:val="22"/>
        </w:rPr>
        <w:t>Avance</w:t>
      </w:r>
      <w:bookmarkEnd w:id="20"/>
    </w:p>
    <w:p w14:paraId="0F90FA4C" w14:textId="4F5F2808" w:rsidR="003231C9" w:rsidRPr="00A86E43" w:rsidRDefault="00D368A5" w:rsidP="00D830F2">
      <w:pPr>
        <w:pStyle w:val="u"/>
        <w:widowControl w:val="0"/>
        <w:numPr>
          <w:ilvl w:val="12"/>
          <w:numId w:val="0"/>
        </w:numPr>
        <w:spacing w:after="120"/>
        <w:ind w:left="561"/>
        <w:jc w:val="left"/>
        <w:rPr>
          <w:rFonts w:asciiTheme="minorHAnsi" w:hAnsiTheme="minorHAnsi" w:cstheme="minorHAnsi"/>
          <w:szCs w:val="22"/>
        </w:rPr>
      </w:pPr>
      <w:r>
        <w:rPr>
          <w:rFonts w:ascii="Calibri" w:hAnsi="Calibri" w:cs="Calibri"/>
          <w:szCs w:val="22"/>
        </w:rPr>
        <w:t xml:space="preserve">Une avance de 30% est accordée au </w:t>
      </w:r>
      <w:r>
        <w:rPr>
          <w:rFonts w:ascii="Calibri" w:hAnsi="Calibri" w:cs="Calibri"/>
          <w:smallCaps/>
          <w:szCs w:val="22"/>
        </w:rPr>
        <w:t>Contractant</w:t>
      </w:r>
      <w:r>
        <w:rPr>
          <w:rFonts w:ascii="Calibri" w:hAnsi="Calibri" w:cs="Calibri"/>
          <w:szCs w:val="22"/>
        </w:rPr>
        <w:t xml:space="preserve"> à compter de la notification du présent Contrat. </w:t>
      </w:r>
      <w:r>
        <w:rPr>
          <w:rFonts w:ascii="Calibri" w:hAnsi="Calibri" w:cs="Calibri"/>
          <w:b/>
          <w:bCs/>
          <w:szCs w:val="22"/>
        </w:rPr>
        <w:t xml:space="preserve">Le versement de l’avance est conditionné à la constitution d'une garantie à première demande – </w:t>
      </w:r>
      <w:r>
        <w:rPr>
          <w:rFonts w:ascii="Calibri" w:hAnsi="Calibri" w:cs="Calibri"/>
          <w:b/>
          <w:bCs/>
          <w:i/>
          <w:iCs/>
          <w:szCs w:val="22"/>
        </w:rPr>
        <w:t>portant sur le montant total de l’avance consentie</w:t>
      </w:r>
      <w:r>
        <w:rPr>
          <w:rFonts w:ascii="Calibri" w:hAnsi="Calibri" w:cs="Calibri"/>
          <w:b/>
          <w:bCs/>
          <w:szCs w:val="22"/>
        </w:rPr>
        <w:t xml:space="preserve"> - par le Titulaire du marché.</w:t>
      </w:r>
      <w:r w:rsidR="003231C9"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 xml:space="preserve">n’ouvre pas droit au versement </w:t>
      </w:r>
      <w:r w:rsidRPr="00A86E43">
        <w:rPr>
          <w:rFonts w:asciiTheme="minorHAnsi" w:hAnsiTheme="minorHAnsi" w:cstheme="minorHAnsi"/>
          <w:szCs w:val="22"/>
        </w:rPr>
        <w:lastRenderedPageBreak/>
        <w:t>d’avance complémentaire.</w:t>
      </w:r>
    </w:p>
    <w:p w14:paraId="529304F9" w14:textId="15F1A393" w:rsidR="00D368A5" w:rsidRPr="00D368A5" w:rsidRDefault="00D368A5" w:rsidP="00D368A5">
      <w:pPr>
        <w:pStyle w:val="u"/>
        <w:widowControl w:val="0"/>
        <w:numPr>
          <w:ilvl w:val="12"/>
          <w:numId w:val="0"/>
        </w:numPr>
        <w:spacing w:after="120"/>
        <w:ind w:left="561"/>
        <w:rPr>
          <w:rFonts w:asciiTheme="minorHAnsi" w:hAnsiTheme="minorHAnsi" w:cstheme="minorHAnsi"/>
          <w:szCs w:val="22"/>
        </w:rPr>
      </w:pPr>
      <w:r w:rsidRPr="00D368A5">
        <w:rPr>
          <w:rFonts w:asciiTheme="minorHAnsi" w:hAnsiTheme="minorHAnsi" w:cstheme="minorHAnsi"/>
          <w:szCs w:val="22"/>
        </w:rPr>
        <w:t xml:space="preserve">Le remboursement de l'avance forfaitaire est effectué par précompte sur les acomptes et, éventuellement, sur le solde dû au contractant. Ce remboursement commence dès le premier acompte selon les modalités suivantes :  </w:t>
      </w:r>
    </w:p>
    <w:p w14:paraId="1CC3242D" w14:textId="77777777" w:rsidR="00D368A5" w:rsidRDefault="00D368A5" w:rsidP="00D368A5">
      <w:pPr>
        <w:pStyle w:val="u"/>
        <w:widowControl w:val="0"/>
        <w:numPr>
          <w:ilvl w:val="0"/>
          <w:numId w:val="32"/>
        </w:numPr>
        <w:spacing w:after="120"/>
        <w:rPr>
          <w:rFonts w:asciiTheme="minorHAnsi" w:hAnsiTheme="minorHAnsi" w:cstheme="minorHAnsi"/>
          <w:szCs w:val="22"/>
        </w:rPr>
      </w:pPr>
      <w:r w:rsidRPr="00D368A5">
        <w:rPr>
          <w:rFonts w:asciiTheme="minorHAnsi" w:hAnsiTheme="minorHAnsi" w:cstheme="minorHAnsi"/>
          <w:szCs w:val="22"/>
        </w:rPr>
        <w:t>30% du montant de l’avance consentie sera prélevé sur l’acompte 1 ;</w:t>
      </w:r>
    </w:p>
    <w:p w14:paraId="2F6D118C" w14:textId="054FA410" w:rsidR="00AA21AB" w:rsidRPr="00D368A5" w:rsidRDefault="00D368A5" w:rsidP="00D368A5">
      <w:pPr>
        <w:pStyle w:val="u"/>
        <w:widowControl w:val="0"/>
        <w:numPr>
          <w:ilvl w:val="0"/>
          <w:numId w:val="32"/>
        </w:numPr>
        <w:spacing w:after="120"/>
        <w:rPr>
          <w:rFonts w:asciiTheme="minorHAnsi" w:hAnsiTheme="minorHAnsi" w:cstheme="minorHAnsi"/>
          <w:szCs w:val="22"/>
        </w:rPr>
      </w:pPr>
      <w:r w:rsidRPr="00D368A5">
        <w:rPr>
          <w:rFonts w:asciiTheme="minorHAnsi" w:hAnsiTheme="minorHAnsi" w:cstheme="minorHAnsi"/>
          <w:szCs w:val="22"/>
        </w:rPr>
        <w:t>70% du montant de l’avance consentie sera prélevé sur le solde final du marché.</w:t>
      </w:r>
    </w:p>
    <w:p w14:paraId="0646EE39" w14:textId="77777777" w:rsidR="002712EA" w:rsidRPr="00A86E43" w:rsidRDefault="002712EA" w:rsidP="002712EA">
      <w:pPr>
        <w:pStyle w:val="Titre2"/>
        <w:spacing w:before="120" w:after="60"/>
        <w:rPr>
          <w:rFonts w:asciiTheme="minorHAnsi" w:hAnsiTheme="minorHAnsi"/>
          <w:sz w:val="22"/>
        </w:rPr>
      </w:pPr>
      <w:bookmarkStart w:id="21" w:name="_Toc234834042"/>
      <w:r w:rsidRPr="00A86E43">
        <w:rPr>
          <w:rFonts w:asciiTheme="minorHAnsi" w:hAnsiTheme="minorHAnsi"/>
          <w:sz w:val="22"/>
        </w:rPr>
        <w:t>Modalités de paiement</w:t>
      </w:r>
      <w:bookmarkEnd w:id="21"/>
    </w:p>
    <w:p w14:paraId="6A2DA352"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Acomptes</w:t>
      </w:r>
    </w:p>
    <w:p w14:paraId="73DF7DD7" w14:textId="14DA1793" w:rsidR="00E637E0" w:rsidRDefault="00E06114" w:rsidP="00D830F2">
      <w:pPr>
        <w:pStyle w:val="u"/>
        <w:widowControl w:val="0"/>
        <w:numPr>
          <w:ilvl w:val="12"/>
          <w:numId w:val="0"/>
        </w:numPr>
        <w:spacing w:after="120"/>
        <w:ind w:left="561"/>
        <w:jc w:val="left"/>
        <w:rPr>
          <w:rFonts w:asciiTheme="minorHAnsi" w:hAnsiTheme="minorHAnsi" w:cs="Arial"/>
          <w:szCs w:val="22"/>
        </w:rPr>
      </w:pPr>
      <w:r w:rsidRPr="00E06114">
        <w:rPr>
          <w:rFonts w:asciiTheme="minorHAnsi" w:hAnsiTheme="minorHAnsi" w:cs="Arial"/>
          <w:szCs w:val="22"/>
        </w:rPr>
        <w:t>L’exécution des prestations dues au titre du contrat ouvre droit au versement d’acompte conformément à l’échéancier suivant :</w:t>
      </w:r>
    </w:p>
    <w:tbl>
      <w:tblPr>
        <w:tblStyle w:val="Grilledutableau"/>
        <w:tblW w:w="8910" w:type="dxa"/>
        <w:tblInd w:w="7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704"/>
        <w:gridCol w:w="1022"/>
        <w:gridCol w:w="6184"/>
      </w:tblGrid>
      <w:tr w:rsidR="00E06114" w:rsidRPr="00E06114" w14:paraId="28AA4218" w14:textId="77777777">
        <w:trPr>
          <w:trHeight w:val="502"/>
        </w:trPr>
        <w:tc>
          <w:tcPr>
            <w:tcW w:w="1704" w:type="dxa"/>
            <w:tcBorders>
              <w:top w:val="single" w:sz="2" w:space="0" w:color="auto"/>
              <w:left w:val="single" w:sz="2" w:space="0" w:color="auto"/>
              <w:bottom w:val="single" w:sz="2" w:space="0" w:color="auto"/>
              <w:right w:val="single" w:sz="2" w:space="0" w:color="auto"/>
            </w:tcBorders>
            <w:vAlign w:val="center"/>
            <w:hideMark/>
          </w:tcPr>
          <w:p w14:paraId="7078BEF1"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Intitulé</w:t>
            </w:r>
          </w:p>
        </w:tc>
        <w:tc>
          <w:tcPr>
            <w:tcW w:w="1022" w:type="dxa"/>
            <w:tcBorders>
              <w:top w:val="single" w:sz="2" w:space="0" w:color="auto"/>
              <w:left w:val="single" w:sz="2" w:space="0" w:color="auto"/>
              <w:bottom w:val="single" w:sz="2" w:space="0" w:color="auto"/>
              <w:right w:val="single" w:sz="2" w:space="0" w:color="auto"/>
            </w:tcBorders>
          </w:tcPr>
          <w:p w14:paraId="63422540"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p>
        </w:tc>
        <w:tc>
          <w:tcPr>
            <w:tcW w:w="6185" w:type="dxa"/>
            <w:tcBorders>
              <w:top w:val="single" w:sz="2" w:space="0" w:color="auto"/>
              <w:left w:val="single" w:sz="2" w:space="0" w:color="auto"/>
              <w:bottom w:val="single" w:sz="2" w:space="0" w:color="auto"/>
              <w:right w:val="single" w:sz="2" w:space="0" w:color="auto"/>
            </w:tcBorders>
            <w:vAlign w:val="center"/>
            <w:hideMark/>
          </w:tcPr>
          <w:p w14:paraId="7B9BF245"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Date de versement</w:t>
            </w:r>
          </w:p>
        </w:tc>
      </w:tr>
      <w:tr w:rsidR="00E06114" w:rsidRPr="00E06114" w14:paraId="564A4271" w14:textId="77777777">
        <w:trPr>
          <w:trHeight w:val="463"/>
        </w:trPr>
        <w:tc>
          <w:tcPr>
            <w:tcW w:w="1704" w:type="dxa"/>
            <w:tcBorders>
              <w:top w:val="single" w:sz="2" w:space="0" w:color="auto"/>
              <w:left w:val="single" w:sz="2" w:space="0" w:color="auto"/>
              <w:bottom w:val="single" w:sz="2" w:space="0" w:color="auto"/>
              <w:right w:val="single" w:sz="2" w:space="0" w:color="auto"/>
            </w:tcBorders>
            <w:vAlign w:val="center"/>
            <w:hideMark/>
          </w:tcPr>
          <w:p w14:paraId="26B66478"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Acompte 1</w:t>
            </w:r>
          </w:p>
        </w:tc>
        <w:tc>
          <w:tcPr>
            <w:tcW w:w="1022" w:type="dxa"/>
            <w:tcBorders>
              <w:top w:val="single" w:sz="2" w:space="0" w:color="auto"/>
              <w:left w:val="single" w:sz="2" w:space="0" w:color="auto"/>
              <w:bottom w:val="single" w:sz="2" w:space="0" w:color="auto"/>
              <w:right w:val="single" w:sz="2" w:space="0" w:color="auto"/>
            </w:tcBorders>
          </w:tcPr>
          <w:p w14:paraId="3E390997"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p>
          <w:p w14:paraId="2D31AFF6"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40%</w:t>
            </w:r>
          </w:p>
        </w:tc>
        <w:tc>
          <w:tcPr>
            <w:tcW w:w="6185" w:type="dxa"/>
            <w:tcBorders>
              <w:top w:val="single" w:sz="2" w:space="0" w:color="auto"/>
              <w:left w:val="single" w:sz="2" w:space="0" w:color="auto"/>
              <w:bottom w:val="single" w:sz="2" w:space="0" w:color="auto"/>
              <w:right w:val="single" w:sz="2" w:space="0" w:color="auto"/>
            </w:tcBorders>
            <w:vAlign w:val="center"/>
          </w:tcPr>
          <w:p w14:paraId="66383C7E" w14:textId="77777777" w:rsidR="00E06114" w:rsidRPr="00E06114" w:rsidRDefault="00E06114" w:rsidP="00E06114">
            <w:pPr>
              <w:widowControl w:val="0"/>
              <w:numPr>
                <w:ilvl w:val="12"/>
                <w:numId w:val="0"/>
              </w:numPr>
              <w:overflowPunct w:val="0"/>
              <w:autoSpaceDE w:val="0"/>
              <w:autoSpaceDN w:val="0"/>
              <w:adjustRightInd w:val="0"/>
              <w:spacing w:line="240" w:lineRule="auto"/>
              <w:rPr>
                <w:rFonts w:ascii="Calibri" w:eastAsia="Times New Roman" w:hAnsi="Calibri" w:cs="Arial"/>
                <w:b/>
                <w:sz w:val="22"/>
                <w:szCs w:val="22"/>
              </w:rPr>
            </w:pPr>
            <w:r w:rsidRPr="00E06114">
              <w:rPr>
                <w:rFonts w:ascii="Calibri" w:eastAsia="Times New Roman" w:hAnsi="Calibri" w:cs="Arial"/>
                <w:b/>
                <w:sz w:val="22"/>
                <w:szCs w:val="22"/>
              </w:rPr>
              <w:t>Dès confirmation de réception des fournitures au port d’Abidjan. Cela passe par la transmission des documents suivants :</w:t>
            </w:r>
          </w:p>
          <w:p w14:paraId="16759C98" w14:textId="77777777" w:rsidR="00E06114" w:rsidRPr="00E06114" w:rsidRDefault="00E06114" w:rsidP="00E06114">
            <w:pPr>
              <w:widowControl w:val="0"/>
              <w:numPr>
                <w:ilvl w:val="0"/>
                <w:numId w:val="33"/>
              </w:numPr>
              <w:overflowPunct w:val="0"/>
              <w:autoSpaceDE w:val="0"/>
              <w:autoSpaceDN w:val="0"/>
              <w:adjustRightInd w:val="0"/>
              <w:spacing w:line="240" w:lineRule="auto"/>
              <w:jc w:val="both"/>
              <w:rPr>
                <w:rFonts w:ascii="Calibri" w:eastAsia="Times New Roman" w:hAnsi="Calibri" w:cs="Arial"/>
                <w:b/>
                <w:sz w:val="22"/>
                <w:szCs w:val="22"/>
              </w:rPr>
            </w:pPr>
            <w:r w:rsidRPr="00E06114">
              <w:rPr>
                <w:rFonts w:ascii="Calibri" w:eastAsia="Times New Roman" w:hAnsi="Calibri" w:cs="Arial"/>
                <w:b/>
                <w:sz w:val="22"/>
                <w:szCs w:val="22"/>
              </w:rPr>
              <w:t>Transmission préalable avant décollage du bateau de (1) la fiche de déclaration à l'importation ; (2) l’assurance ; (3) le connaissement maritime ; (4) l’édition de contrôle ;</w:t>
            </w:r>
          </w:p>
          <w:p w14:paraId="39053F7F" w14:textId="77777777" w:rsidR="00E06114" w:rsidRPr="00E06114" w:rsidRDefault="00E06114" w:rsidP="00E06114">
            <w:pPr>
              <w:widowControl w:val="0"/>
              <w:numPr>
                <w:ilvl w:val="0"/>
                <w:numId w:val="33"/>
              </w:numPr>
              <w:overflowPunct w:val="0"/>
              <w:autoSpaceDE w:val="0"/>
              <w:autoSpaceDN w:val="0"/>
              <w:adjustRightInd w:val="0"/>
              <w:spacing w:line="240" w:lineRule="auto"/>
              <w:jc w:val="both"/>
              <w:rPr>
                <w:rFonts w:ascii="Calibri" w:eastAsia="Times New Roman" w:hAnsi="Calibri" w:cs="Arial"/>
                <w:b/>
                <w:sz w:val="22"/>
                <w:szCs w:val="22"/>
              </w:rPr>
            </w:pPr>
            <w:r w:rsidRPr="00E06114">
              <w:rPr>
                <w:rFonts w:ascii="Calibri" w:eastAsia="Times New Roman" w:hAnsi="Calibri" w:cs="Arial"/>
                <w:b/>
                <w:sz w:val="22"/>
                <w:szCs w:val="22"/>
              </w:rPr>
              <w:t>Quand le bateau arrive à Abidjan, le document du port attestant de l'arrivée du bateau ou du conteneur.</w:t>
            </w:r>
          </w:p>
          <w:p w14:paraId="1961C188" w14:textId="77777777" w:rsidR="00E06114" w:rsidRPr="00E06114" w:rsidRDefault="00E06114" w:rsidP="00E06114">
            <w:pPr>
              <w:widowControl w:val="0"/>
              <w:overflowPunct w:val="0"/>
              <w:autoSpaceDE w:val="0"/>
              <w:autoSpaceDN w:val="0"/>
              <w:adjustRightInd w:val="0"/>
              <w:spacing w:line="240" w:lineRule="auto"/>
              <w:jc w:val="center"/>
              <w:rPr>
                <w:rFonts w:ascii="Calibri" w:eastAsia="Times New Roman" w:hAnsi="Calibri" w:cs="Arial"/>
                <w:b/>
                <w:sz w:val="22"/>
                <w:szCs w:val="22"/>
              </w:rPr>
            </w:pPr>
          </w:p>
        </w:tc>
      </w:tr>
      <w:tr w:rsidR="00E06114" w:rsidRPr="00E06114" w14:paraId="503510B1" w14:textId="77777777">
        <w:trPr>
          <w:trHeight w:val="767"/>
        </w:trPr>
        <w:tc>
          <w:tcPr>
            <w:tcW w:w="1704" w:type="dxa"/>
            <w:tcBorders>
              <w:top w:val="single" w:sz="2" w:space="0" w:color="auto"/>
              <w:left w:val="single" w:sz="2" w:space="0" w:color="auto"/>
              <w:bottom w:val="single" w:sz="2" w:space="0" w:color="auto"/>
              <w:right w:val="single" w:sz="2" w:space="0" w:color="auto"/>
            </w:tcBorders>
            <w:vAlign w:val="center"/>
            <w:hideMark/>
          </w:tcPr>
          <w:p w14:paraId="79E3C030"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Solde</w:t>
            </w:r>
          </w:p>
        </w:tc>
        <w:tc>
          <w:tcPr>
            <w:tcW w:w="1022" w:type="dxa"/>
            <w:tcBorders>
              <w:top w:val="single" w:sz="2" w:space="0" w:color="auto"/>
              <w:left w:val="single" w:sz="2" w:space="0" w:color="auto"/>
              <w:bottom w:val="single" w:sz="2" w:space="0" w:color="auto"/>
              <w:right w:val="single" w:sz="2" w:space="0" w:color="auto"/>
            </w:tcBorders>
          </w:tcPr>
          <w:p w14:paraId="3150FB28"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p>
          <w:p w14:paraId="0AC001FB"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r w:rsidRPr="00E06114">
              <w:rPr>
                <w:rFonts w:ascii="Calibri" w:eastAsia="Times New Roman" w:hAnsi="Calibri" w:cs="Arial"/>
                <w:b/>
                <w:bCs/>
                <w:sz w:val="22"/>
                <w:szCs w:val="22"/>
              </w:rPr>
              <w:t>60%</w:t>
            </w:r>
          </w:p>
        </w:tc>
        <w:tc>
          <w:tcPr>
            <w:tcW w:w="6185" w:type="dxa"/>
            <w:tcBorders>
              <w:top w:val="single" w:sz="2" w:space="0" w:color="auto"/>
              <w:left w:val="single" w:sz="2" w:space="0" w:color="auto"/>
              <w:bottom w:val="single" w:sz="2" w:space="0" w:color="auto"/>
              <w:right w:val="single" w:sz="2" w:space="0" w:color="auto"/>
            </w:tcBorders>
            <w:vAlign w:val="center"/>
          </w:tcPr>
          <w:p w14:paraId="0318A280"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p>
          <w:p w14:paraId="631EB156"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r w:rsidRPr="00E06114">
              <w:rPr>
                <w:rFonts w:ascii="Calibri" w:eastAsia="Times New Roman" w:hAnsi="Calibri" w:cs="Arial"/>
                <w:b/>
                <w:bCs/>
                <w:sz w:val="22"/>
                <w:szCs w:val="22"/>
              </w:rPr>
              <w:t xml:space="preserve">Après inspection et validation des fourniture livrées </w:t>
            </w:r>
          </w:p>
          <w:p w14:paraId="2B8609DC"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p>
        </w:tc>
      </w:tr>
    </w:tbl>
    <w:p w14:paraId="2B0C39FD" w14:textId="77777777" w:rsidR="00E06114" w:rsidRPr="00A86E43" w:rsidRDefault="00E06114" w:rsidP="00D830F2">
      <w:pPr>
        <w:pStyle w:val="u"/>
        <w:widowControl w:val="0"/>
        <w:numPr>
          <w:ilvl w:val="12"/>
          <w:numId w:val="0"/>
        </w:numPr>
        <w:spacing w:after="120"/>
        <w:ind w:left="561"/>
        <w:jc w:val="left"/>
        <w:rPr>
          <w:rFonts w:asciiTheme="minorHAnsi" w:hAnsiTheme="minorHAnsi" w:cs="Arial"/>
          <w:szCs w:val="22"/>
        </w:rPr>
      </w:pP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60C0F847" w14:textId="0766B8A5" w:rsidR="00E06114" w:rsidRPr="00E06114" w:rsidRDefault="00E06114" w:rsidP="00E06114">
      <w:pPr>
        <w:pStyle w:val="u"/>
        <w:widowControl w:val="0"/>
        <w:numPr>
          <w:ilvl w:val="12"/>
          <w:numId w:val="0"/>
        </w:numPr>
        <w:spacing w:after="120"/>
        <w:ind w:left="561"/>
        <w:rPr>
          <w:rFonts w:asciiTheme="minorHAnsi" w:hAnsiTheme="minorHAnsi" w:cs="Arial"/>
          <w:szCs w:val="22"/>
        </w:rPr>
      </w:pPr>
      <w:r>
        <w:rPr>
          <w:rFonts w:asciiTheme="minorHAnsi" w:hAnsiTheme="minorHAnsi" w:cs="Arial"/>
          <w:szCs w:val="22"/>
        </w:rPr>
        <w:t>L</w:t>
      </w:r>
      <w:r w:rsidRPr="00E06114">
        <w:rPr>
          <w:rFonts w:asciiTheme="minorHAnsi" w:hAnsiTheme="minorHAnsi" w:cs="Arial"/>
          <w:szCs w:val="22"/>
        </w:rPr>
        <w:t>a livraison de l'ensemble des fournitures sera effectuée en une seule et unique livraison DPU sur un site unique situé à Jacqueville.</w:t>
      </w:r>
    </w:p>
    <w:p w14:paraId="6A5125EC" w14:textId="77777777" w:rsidR="00E06114" w:rsidRPr="00E06114" w:rsidRDefault="00E06114" w:rsidP="00E06114">
      <w:pPr>
        <w:pStyle w:val="u"/>
        <w:widowControl w:val="0"/>
        <w:numPr>
          <w:ilvl w:val="12"/>
          <w:numId w:val="0"/>
        </w:numPr>
        <w:spacing w:after="120"/>
        <w:ind w:left="561"/>
        <w:rPr>
          <w:rFonts w:asciiTheme="minorHAnsi" w:hAnsiTheme="minorHAnsi" w:cs="Arial"/>
          <w:szCs w:val="22"/>
        </w:rPr>
      </w:pPr>
      <w:r w:rsidRPr="00E06114">
        <w:rPr>
          <w:rFonts w:asciiTheme="minorHAnsi" w:hAnsiTheme="minorHAnsi" w:cs="Arial"/>
          <w:szCs w:val="22"/>
        </w:rPr>
        <w:t>La facturation sera globale et le montant de l’opération sera déterminé comme suit :</w:t>
      </w:r>
    </w:p>
    <w:p w14:paraId="2192B8AC" w14:textId="05C7A8E1" w:rsidR="00E06114" w:rsidRPr="00E06114" w:rsidRDefault="00E06114" w:rsidP="00E06114">
      <w:pPr>
        <w:pStyle w:val="u"/>
        <w:widowControl w:val="0"/>
        <w:numPr>
          <w:ilvl w:val="1"/>
          <w:numId w:val="7"/>
        </w:numPr>
        <w:spacing w:after="120"/>
        <w:rPr>
          <w:rFonts w:asciiTheme="minorHAnsi" w:hAnsiTheme="minorHAnsi" w:cs="Arial"/>
          <w:szCs w:val="22"/>
        </w:rPr>
      </w:pPr>
      <w:r w:rsidRPr="00E06114">
        <w:rPr>
          <w:rFonts w:asciiTheme="minorHAnsi" w:hAnsiTheme="minorHAnsi" w:cs="Arial"/>
          <w:szCs w:val="22"/>
        </w:rPr>
        <w:t>Le coût total du matériel effectivement livré, calculé en multipliant les quantités livrées par les prix unitaires mentionnés dans le Bordereau des Prix Unitaires (BPU) ;</w:t>
      </w:r>
    </w:p>
    <w:p w14:paraId="2434BBA7" w14:textId="3129B255" w:rsidR="00E06114" w:rsidRPr="00E06114" w:rsidRDefault="00E06114" w:rsidP="00E06114">
      <w:pPr>
        <w:pStyle w:val="u"/>
        <w:widowControl w:val="0"/>
        <w:numPr>
          <w:ilvl w:val="1"/>
          <w:numId w:val="7"/>
        </w:numPr>
        <w:spacing w:after="120"/>
        <w:rPr>
          <w:rFonts w:asciiTheme="minorHAnsi" w:hAnsiTheme="minorHAnsi" w:cs="Arial"/>
          <w:szCs w:val="22"/>
        </w:rPr>
      </w:pPr>
      <w:r w:rsidRPr="00E06114">
        <w:rPr>
          <w:rFonts w:asciiTheme="minorHAnsi" w:hAnsiTheme="minorHAnsi" w:cs="Arial"/>
          <w:szCs w:val="22"/>
        </w:rPr>
        <w:t>Le montant global et forfaitaire de la livraison DPU vers le site de</w:t>
      </w:r>
      <w:r>
        <w:rPr>
          <w:rFonts w:asciiTheme="minorHAnsi" w:hAnsiTheme="minorHAnsi" w:cs="Arial"/>
          <w:szCs w:val="22"/>
        </w:rPr>
        <w:t xml:space="preserve"> l’AILCT</w:t>
      </w:r>
      <w:r w:rsidRPr="00E06114">
        <w:rPr>
          <w:rFonts w:asciiTheme="minorHAnsi" w:hAnsiTheme="minorHAnsi" w:cs="Arial"/>
          <w:szCs w:val="22"/>
        </w:rPr>
        <w:t xml:space="preserve"> Jacqueville.</w:t>
      </w:r>
    </w:p>
    <w:p w14:paraId="0FE3ADD4" w14:textId="5DDCD13F" w:rsidR="0089576F" w:rsidRDefault="00E06114" w:rsidP="00E06114">
      <w:pPr>
        <w:pStyle w:val="u"/>
        <w:widowControl w:val="0"/>
        <w:numPr>
          <w:ilvl w:val="12"/>
          <w:numId w:val="0"/>
        </w:numPr>
        <w:spacing w:after="120"/>
        <w:ind w:left="561"/>
        <w:jc w:val="left"/>
        <w:rPr>
          <w:rFonts w:asciiTheme="minorHAnsi" w:hAnsiTheme="minorHAnsi" w:cs="Arial"/>
          <w:szCs w:val="22"/>
        </w:rPr>
      </w:pPr>
      <w:r w:rsidRPr="00E06114">
        <w:rPr>
          <w:rFonts w:asciiTheme="minorHAnsi" w:hAnsiTheme="minorHAnsi" w:cs="Arial"/>
          <w:szCs w:val="22"/>
        </w:rPr>
        <w:t>Le paiement sera effectué sur la base d’une facture unique émise par le Contractant à l'issue de la livraison</w:t>
      </w:r>
      <w:r w:rsidR="004C2D53">
        <w:rPr>
          <w:rFonts w:asciiTheme="minorHAnsi" w:hAnsiTheme="minorHAnsi" w:cs="Arial"/>
          <w:szCs w:val="22"/>
        </w:rPr>
        <w:t xml:space="preserve"> et des formations</w:t>
      </w:r>
      <w:r w:rsidRPr="00E06114">
        <w:rPr>
          <w:rFonts w:asciiTheme="minorHAnsi" w:hAnsiTheme="minorHAnsi" w:cs="Arial"/>
          <w:szCs w:val="22"/>
        </w:rPr>
        <w:t>, accompagnée des documents justificatifs nécessaires à l’attestation de la réception du matériel</w:t>
      </w:r>
      <w:r w:rsidR="004C2D53">
        <w:rPr>
          <w:rFonts w:asciiTheme="minorHAnsi" w:hAnsiTheme="minorHAnsi" w:cs="Arial"/>
          <w:szCs w:val="22"/>
        </w:rPr>
        <w:t xml:space="preserve"> et de formation</w:t>
      </w:r>
      <w:r w:rsidRPr="00E06114">
        <w:rPr>
          <w:rFonts w:asciiTheme="minorHAnsi" w:hAnsiTheme="minorHAnsi" w:cs="Arial"/>
          <w:szCs w:val="22"/>
        </w:rPr>
        <w:t>, tels que le bon de livraison signé par Expertise France et le procès-verbal de réception globale des fournitures.</w:t>
      </w:r>
    </w:p>
    <w:p w14:paraId="2C904E7F" w14:textId="77777777" w:rsidR="0089576F" w:rsidRDefault="0089576F">
      <w:pPr>
        <w:spacing w:line="240" w:lineRule="auto"/>
        <w:rPr>
          <w:rFonts w:asciiTheme="minorHAnsi" w:eastAsia="Times New Roman" w:hAnsiTheme="minorHAnsi" w:cs="Arial"/>
          <w:sz w:val="22"/>
          <w:szCs w:val="22"/>
        </w:rPr>
      </w:pPr>
      <w:r>
        <w:rPr>
          <w:rFonts w:asciiTheme="minorHAnsi" w:hAnsiTheme="minorHAnsi" w:cs="Arial"/>
          <w:szCs w:val="22"/>
        </w:rPr>
        <w:br w:type="page"/>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234834043"/>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234834044"/>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proofErr w:type="gramStart"/>
      <w:r w:rsidRPr="00A86E43">
        <w:rPr>
          <w:rFonts w:asciiTheme="minorHAnsi" w:eastAsia="Times New Roman" w:hAnsiTheme="minorHAnsi" w:cs="Arial"/>
          <w:sz w:val="22"/>
        </w:rPr>
        <w:t>La  référence</w:t>
      </w:r>
      <w:proofErr w:type="gramEnd"/>
      <w:r w:rsidRPr="00A86E43">
        <w:rPr>
          <w:rFonts w:asciiTheme="minorHAnsi" w:eastAsia="Times New Roman" w:hAnsiTheme="minorHAnsi" w:cs="Arial"/>
          <w:sz w:val="22"/>
        </w:rPr>
        <w:t xml:space="preserve"> du compte bancaire,</w:t>
      </w:r>
    </w:p>
    <w:p w14:paraId="78F2FBFA"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proofErr w:type="gramStart"/>
      <w:r w:rsidRPr="00A86E43">
        <w:rPr>
          <w:rFonts w:asciiTheme="minorHAnsi" w:eastAsia="Times New Roman" w:hAnsiTheme="minorHAnsi" w:cstheme="minorHAnsi"/>
          <w:sz w:val="22"/>
        </w:rPr>
        <w:t>ou  fournitures</w:t>
      </w:r>
      <w:proofErr w:type="gramEnd"/>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344300189"/>
      <w:bookmarkStart w:id="25" w:name="_Toc234834045"/>
      <w:bookmarkEnd w:id="18"/>
      <w:r w:rsidRPr="00A86E43">
        <w:rPr>
          <w:rFonts w:asciiTheme="minorHAnsi" w:hAnsiTheme="minorHAnsi"/>
          <w:sz w:val="22"/>
        </w:rPr>
        <w:t>Virement bancaire</w:t>
      </w:r>
      <w:bookmarkEnd w:id="25"/>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234834046"/>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4"/>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234834047"/>
      <w:r w:rsidRPr="00A86E43">
        <w:rPr>
          <w:rFonts w:asciiTheme="minorHAnsi" w:hAnsiTheme="minorHAnsi"/>
          <w:sz w:val="22"/>
          <w:szCs w:val="22"/>
        </w:rPr>
        <w:t>Impôts et taxes</w:t>
      </w:r>
      <w:bookmarkEnd w:id="27"/>
      <w:bookmarkEnd w:id="28"/>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9" w:name="_Toc234834048"/>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34834049"/>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6D63AC3E"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22B27375" w:rsidR="00D00B3A" w:rsidRPr="004C2D53" w:rsidRDefault="004C2D53" w:rsidP="00AD4EB1">
      <w:pPr>
        <w:pStyle w:val="u"/>
        <w:widowControl w:val="0"/>
        <w:numPr>
          <w:ilvl w:val="0"/>
          <w:numId w:val="8"/>
        </w:numPr>
        <w:rPr>
          <w:rFonts w:asciiTheme="minorHAnsi" w:hAnsiTheme="minorHAnsi" w:cstheme="minorHAnsi"/>
          <w:szCs w:val="22"/>
        </w:rPr>
      </w:pPr>
      <w:r w:rsidRPr="004C2D53">
        <w:rPr>
          <w:rFonts w:asciiTheme="minorHAnsi" w:hAnsiTheme="minorHAnsi" w:cstheme="minorHAnsi"/>
          <w:szCs w:val="22"/>
        </w:rPr>
        <w:t>Jean Marie MEANGO, Coordinateur National du Projet de soutien à l’AILCT</w:t>
      </w:r>
      <w:r>
        <w:rPr>
          <w:rFonts w:asciiTheme="minorHAnsi" w:hAnsiTheme="minorHAnsi" w:cstheme="minorHAnsi"/>
          <w:szCs w:val="22"/>
        </w:rPr>
        <w:t> ;</w:t>
      </w:r>
    </w:p>
    <w:p w14:paraId="02136460" w14:textId="330410C4" w:rsidR="00F766D6" w:rsidRPr="004C2D53" w:rsidRDefault="004C2D53" w:rsidP="00AD4EB1">
      <w:pPr>
        <w:pStyle w:val="u"/>
        <w:widowControl w:val="0"/>
        <w:numPr>
          <w:ilvl w:val="0"/>
          <w:numId w:val="8"/>
        </w:numPr>
        <w:rPr>
          <w:rFonts w:asciiTheme="minorHAnsi" w:hAnsiTheme="minorHAnsi" w:cstheme="minorHAnsi"/>
          <w:szCs w:val="22"/>
        </w:rPr>
      </w:pPr>
      <w:r w:rsidRPr="004C2D53">
        <w:rPr>
          <w:rFonts w:asciiTheme="minorHAnsi" w:hAnsiTheme="minorHAnsi" w:cstheme="minorHAnsi"/>
          <w:szCs w:val="22"/>
        </w:rPr>
        <w:t>Marc MYSZKOWSKI, Consultant en Ingénierie Biomédicale sur le projet AILCT</w:t>
      </w:r>
      <w:r>
        <w:rPr>
          <w:rFonts w:asciiTheme="minorHAnsi" w:hAnsiTheme="minorHAnsi" w:cstheme="minorHAnsi"/>
          <w:szCs w:val="22"/>
        </w:rPr>
        <w:t>.</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34834050"/>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77DB66B0"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67A5203B" w14:textId="77777777" w:rsidR="004C2D53" w:rsidRPr="004C2D53" w:rsidRDefault="004C2D53" w:rsidP="004C2D53">
      <w:pPr>
        <w:pStyle w:val="u"/>
        <w:numPr>
          <w:ilvl w:val="0"/>
          <w:numId w:val="8"/>
        </w:numPr>
        <w:rPr>
          <w:rFonts w:asciiTheme="minorHAnsi" w:hAnsiTheme="minorHAnsi" w:cstheme="minorHAnsi"/>
          <w:szCs w:val="22"/>
        </w:rPr>
      </w:pPr>
      <w:r w:rsidRPr="004C2D53">
        <w:rPr>
          <w:rFonts w:asciiTheme="minorHAnsi" w:hAnsiTheme="minorHAnsi" w:cstheme="minorHAnsi"/>
          <w:szCs w:val="22"/>
        </w:rPr>
        <w:t>Jean Marie MEANGO, Coordinateur National du Projet de soutien à l’AILCT ;</w:t>
      </w:r>
    </w:p>
    <w:p w14:paraId="5363F9B3" w14:textId="5DBCFD2C" w:rsidR="00C27993" w:rsidRPr="00A86E43" w:rsidRDefault="004C2D53" w:rsidP="004C2D53">
      <w:pPr>
        <w:pStyle w:val="u"/>
        <w:widowControl w:val="0"/>
        <w:numPr>
          <w:ilvl w:val="0"/>
          <w:numId w:val="8"/>
        </w:numPr>
        <w:rPr>
          <w:rFonts w:asciiTheme="minorHAnsi" w:hAnsiTheme="minorHAnsi" w:cstheme="minorHAnsi"/>
          <w:szCs w:val="22"/>
        </w:rPr>
      </w:pPr>
      <w:r>
        <w:rPr>
          <w:rFonts w:asciiTheme="minorHAnsi" w:hAnsiTheme="minorHAnsi" w:cstheme="minorHAnsi"/>
          <w:szCs w:val="22"/>
        </w:rPr>
        <w:t>Benoit CUSIN, Directeur Programme Défense et Sécurité.</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4834051"/>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7" w:name="_Toc392669642"/>
      <w:bookmarkStart w:id="38" w:name="_Toc392669644"/>
      <w:bookmarkStart w:id="39" w:name="_Toc234834052"/>
      <w:r w:rsidRPr="00A86E43">
        <w:rPr>
          <w:rFonts w:asciiTheme="minorHAnsi" w:hAnsiTheme="minorHAnsi" w:cstheme="minorHAnsi"/>
          <w:sz w:val="22"/>
          <w:szCs w:val="22"/>
        </w:rPr>
        <w:t>Expert en charge de l’exécution de la mission</w:t>
      </w:r>
      <w:bookmarkEnd w:id="37"/>
      <w:bookmarkEnd w:id="39"/>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0" w:name="_Toc234834053"/>
      <w:r w:rsidRPr="00A86E43">
        <w:rPr>
          <w:rFonts w:asciiTheme="minorHAnsi" w:hAnsiTheme="minorHAnsi" w:cstheme="minorHAnsi"/>
          <w:sz w:val="22"/>
          <w:szCs w:val="22"/>
        </w:rPr>
        <w:t>Lieu d’exécution</w:t>
      </w:r>
      <w:bookmarkEnd w:id="38"/>
      <w:bookmarkEnd w:id="40"/>
    </w:p>
    <w:p w14:paraId="211EA0ED" w14:textId="76EFF5D6"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w:t>
      </w:r>
      <w:r w:rsidR="00E25D2D" w:rsidRPr="002160D7">
        <w:rPr>
          <w:rFonts w:asciiTheme="minorHAnsi" w:hAnsiTheme="minorHAnsi" w:cstheme="minorHAnsi"/>
          <w:szCs w:val="22"/>
        </w:rPr>
        <w:t>en</w:t>
      </w:r>
      <w:r w:rsidR="00143F6C" w:rsidRPr="002160D7">
        <w:rPr>
          <w:rFonts w:asciiTheme="minorHAnsi" w:hAnsiTheme="minorHAnsi" w:cstheme="minorHAnsi"/>
          <w:szCs w:val="22"/>
        </w:rPr>
        <w:t xml:space="preserve"> </w:t>
      </w:r>
      <w:r w:rsidR="00E25860" w:rsidRPr="002160D7">
        <w:rPr>
          <w:rFonts w:asciiTheme="minorHAnsi" w:hAnsiTheme="minorHAnsi" w:cstheme="minorHAnsi"/>
          <w:szCs w:val="22"/>
        </w:rPr>
        <w:t>(</w:t>
      </w:r>
      <w:r w:rsidR="002160D7">
        <w:rPr>
          <w:rFonts w:asciiTheme="minorHAnsi" w:hAnsiTheme="minorHAnsi" w:cstheme="minorHAnsi"/>
          <w:szCs w:val="22"/>
        </w:rPr>
        <w:t>Côte d’Ivoire précisément à Jacqueville</w:t>
      </w:r>
      <w:r w:rsidR="00143F6C" w:rsidRPr="002160D7">
        <w:rPr>
          <w:rFonts w:asciiTheme="minorHAnsi" w:hAnsiTheme="minorHAnsi" w:cstheme="minorHAnsi"/>
          <w:szCs w:val="22"/>
        </w:rPr>
        <w:t>)</w:t>
      </w:r>
      <w:r w:rsidR="00E25860" w:rsidRPr="002160D7">
        <w:rPr>
          <w:rFonts w:asciiTheme="minorHAnsi" w:hAnsiTheme="minorHAnsi" w:cstheme="minorHAnsi"/>
          <w:szCs w:val="22"/>
        </w:rPr>
        <w:t>.</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41" w:name="_Toc234834054"/>
      <w:r w:rsidRPr="00A86E43">
        <w:rPr>
          <w:rFonts w:asciiTheme="minorHAnsi" w:hAnsiTheme="minorHAnsi" w:cstheme="minorHAnsi"/>
          <w:sz w:val="22"/>
          <w:szCs w:val="22"/>
        </w:rPr>
        <w:lastRenderedPageBreak/>
        <w:t>Livraison</w:t>
      </w:r>
      <w:bookmarkEnd w:id="41"/>
    </w:p>
    <w:p w14:paraId="2651D6A5" w14:textId="649FCE01"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w:t>
      </w:r>
      <w:r w:rsidRPr="002160D7">
        <w:rPr>
          <w:rFonts w:asciiTheme="minorHAnsi" w:eastAsia="Times New Roman" w:hAnsiTheme="minorHAnsi" w:cstheme="minorHAnsi"/>
          <w:sz w:val="22"/>
          <w:szCs w:val="22"/>
        </w:rPr>
        <w:t xml:space="preserve">sont livrées à </w:t>
      </w:r>
      <w:r w:rsidR="002160D7">
        <w:rPr>
          <w:rFonts w:asciiTheme="minorHAnsi" w:eastAsia="Times New Roman" w:hAnsiTheme="minorHAnsi" w:cstheme="minorHAnsi"/>
          <w:sz w:val="22"/>
          <w:szCs w:val="22"/>
        </w:rPr>
        <w:t>Jacqueville, Incoterm DPU</w:t>
      </w:r>
      <w:r w:rsidRPr="00A86E43">
        <w:rPr>
          <w:rFonts w:asciiTheme="minorHAnsi" w:eastAsia="Times New Roman" w:hAnsiTheme="minorHAnsi" w:cstheme="minorHAnsi"/>
          <w:sz w:val="22"/>
          <w:szCs w:val="22"/>
        </w:rPr>
        <w:t xml:space="preserve"> </w:t>
      </w:r>
      <w:r w:rsidRPr="00A86E43">
        <w:rPr>
          <w:rFonts w:asciiTheme="minorHAnsi" w:hAnsiTheme="minorHAnsi" w:cstheme="minorHAnsi"/>
          <w:sz w:val="22"/>
          <w:szCs w:val="22"/>
          <w:vertAlign w:val="superscript"/>
        </w:rPr>
        <w:footnoteReference w:id="2"/>
      </w:r>
      <w:r w:rsidRPr="00A86E43">
        <w:rPr>
          <w:rFonts w:asciiTheme="minorHAnsi" w:hAnsiTheme="minorHAnsi" w:cstheme="minorHAnsi"/>
          <w:sz w:val="22"/>
          <w:szCs w:val="22"/>
        </w:rPr>
        <w:t>.</w:t>
      </w:r>
    </w:p>
    <w:p w14:paraId="13C4A418" w14:textId="77777777" w:rsidR="006430EF" w:rsidRPr="006430EF" w:rsidRDefault="006430EF" w:rsidP="006430EF">
      <w:pPr>
        <w:spacing w:line="240" w:lineRule="auto"/>
        <w:ind w:left="556"/>
        <w:jc w:val="both"/>
        <w:rPr>
          <w:rFonts w:ascii="Calibri" w:hAnsi="Calibri" w:cs="Calibri"/>
          <w:sz w:val="22"/>
          <w:szCs w:val="22"/>
        </w:rPr>
      </w:pPr>
      <w:r w:rsidRPr="006430EF">
        <w:rPr>
          <w:rFonts w:ascii="Calibri" w:hAnsi="Calibri" w:cs="Calibri"/>
          <w:bCs/>
          <w:sz w:val="22"/>
          <w:szCs w:val="22"/>
        </w:rPr>
        <w:t>Le CONTRACTANT devra proposer une solution de stockage temporaire du matériel pour permettre sa livraison à la date convenue initialement dans l’Ordre de service de déclenchement des prestations, ou, le cas échéant, dans la décision de report de la date de livraison qui lui aura préalablement été notifiée.</w:t>
      </w:r>
    </w:p>
    <w:p w14:paraId="195DE7D9" w14:textId="77777777" w:rsidR="006430EF" w:rsidRDefault="006430EF" w:rsidP="006430EF">
      <w:pPr>
        <w:spacing w:line="240" w:lineRule="auto"/>
        <w:ind w:left="556"/>
        <w:jc w:val="both"/>
        <w:rPr>
          <w:rFonts w:ascii="Calibri" w:hAnsi="Calibri" w:cs="Calibri"/>
          <w:sz w:val="22"/>
          <w:szCs w:val="22"/>
        </w:rPr>
      </w:pPr>
    </w:p>
    <w:p w14:paraId="68733ED6" w14:textId="57209E18" w:rsidR="006430EF" w:rsidRPr="006430EF" w:rsidRDefault="006430EF" w:rsidP="006430EF">
      <w:pPr>
        <w:spacing w:line="240" w:lineRule="auto"/>
        <w:ind w:left="556"/>
        <w:jc w:val="both"/>
        <w:rPr>
          <w:rFonts w:ascii="Calibri" w:hAnsi="Calibri" w:cs="Calibri"/>
          <w:sz w:val="22"/>
          <w:szCs w:val="22"/>
        </w:rPr>
      </w:pPr>
      <w:r w:rsidRPr="006430EF">
        <w:rPr>
          <w:rFonts w:ascii="Calibri" w:hAnsi="Calibri" w:cs="Calibri"/>
          <w:sz w:val="22"/>
          <w:szCs w:val="22"/>
        </w:rPr>
        <w:t>A ce titre, les marchandises sont considérées comme livrées une fois déchargées du moyen de transport et mises à disposition de l’acheteur au lieu de destination convenu.</w:t>
      </w:r>
    </w:p>
    <w:p w14:paraId="283E82F7" w14:textId="77777777" w:rsidR="006430EF" w:rsidRPr="006430EF" w:rsidRDefault="006430EF" w:rsidP="006430EF">
      <w:pPr>
        <w:widowControl w:val="0"/>
        <w:overflowPunct w:val="0"/>
        <w:autoSpaceDE w:val="0"/>
        <w:autoSpaceDN w:val="0"/>
        <w:adjustRightInd w:val="0"/>
        <w:spacing w:before="120" w:line="240" w:lineRule="auto"/>
        <w:ind w:left="556"/>
        <w:jc w:val="both"/>
        <w:rPr>
          <w:rFonts w:eastAsia="Times New Roman"/>
          <w:sz w:val="22"/>
        </w:rPr>
      </w:pPr>
      <w:r w:rsidRPr="006430EF">
        <w:rPr>
          <w:rFonts w:ascii="Calibri" w:hAnsi="Calibri" w:cs="Calibri"/>
          <w:sz w:val="22"/>
          <w:szCs w:val="22"/>
        </w:rPr>
        <w:t>Le Fournisseur s'engage à souscrire et maintenir en vigueur une police d'assurance couvrant les fournitures contre tous risques jusqu'à la livraison au lieu convenu.</w:t>
      </w:r>
      <w:r w:rsidRPr="006430EF">
        <w:rPr>
          <w:rFonts w:eastAsia="Times New Roman"/>
          <w:sz w:val="22"/>
        </w:rPr>
        <w:t xml:space="preserve"> </w:t>
      </w:r>
    </w:p>
    <w:p w14:paraId="013314CD" w14:textId="7FF7BC4C" w:rsidR="006430EF" w:rsidRPr="006430EF" w:rsidRDefault="006430EF" w:rsidP="006430EF">
      <w:pPr>
        <w:widowControl w:val="0"/>
        <w:overflowPunct w:val="0"/>
        <w:autoSpaceDE w:val="0"/>
        <w:autoSpaceDN w:val="0"/>
        <w:adjustRightInd w:val="0"/>
        <w:spacing w:before="120" w:line="240" w:lineRule="auto"/>
        <w:ind w:left="556"/>
        <w:jc w:val="both"/>
        <w:rPr>
          <w:rFonts w:ascii="Calibri" w:hAnsi="Calibri" w:cs="Calibri"/>
          <w:sz w:val="22"/>
          <w:szCs w:val="22"/>
        </w:rPr>
      </w:pPr>
      <w:r w:rsidRPr="006430EF">
        <w:rPr>
          <w:rFonts w:ascii="Calibri" w:hAnsi="Calibri" w:cs="Calibri"/>
          <w:sz w:val="22"/>
          <w:szCs w:val="22"/>
        </w:rPr>
        <w:t xml:space="preserve">Le montant global de la livraison DPU (Article </w:t>
      </w:r>
      <w:r w:rsidR="00481C28">
        <w:rPr>
          <w:rFonts w:ascii="Calibri" w:hAnsi="Calibri" w:cs="Calibri"/>
          <w:sz w:val="22"/>
          <w:szCs w:val="22"/>
        </w:rPr>
        <w:t>2</w:t>
      </w:r>
      <w:r w:rsidR="00471F50">
        <w:rPr>
          <w:rFonts w:ascii="Calibri" w:hAnsi="Calibri" w:cs="Calibri"/>
          <w:sz w:val="22"/>
          <w:szCs w:val="22"/>
        </w:rPr>
        <w:t>7</w:t>
      </w:r>
      <w:r w:rsidRPr="006430EF">
        <w:rPr>
          <w:rFonts w:ascii="Calibri" w:hAnsi="Calibri" w:cs="Calibri"/>
          <w:sz w:val="22"/>
          <w:szCs w:val="22"/>
        </w:rPr>
        <w:t xml:space="preserve"> du Bordereau des Prix Unitaires relatif au Lot </w:t>
      </w:r>
      <w:r w:rsidR="00481C28">
        <w:rPr>
          <w:rFonts w:ascii="Calibri" w:hAnsi="Calibri" w:cs="Calibri"/>
          <w:sz w:val="22"/>
          <w:szCs w:val="22"/>
        </w:rPr>
        <w:t>2</w:t>
      </w:r>
      <w:r w:rsidRPr="006430EF">
        <w:rPr>
          <w:rFonts w:ascii="Calibri" w:hAnsi="Calibri" w:cs="Calibri"/>
          <w:sz w:val="22"/>
          <w:szCs w:val="22"/>
        </w:rPr>
        <w:t>) dans les différentes localités indiquées ci-dessus est un montant global et forfaitaire, indépendant des quantités réellement livrées, et basé sur des estimations préalables telles qu’indiquées au Cahier des Charges et au Détail Quantitatif Estimatif. Ce montant ne pourra en aucun cas varier en fonction des quantités effectivement livrées.</w:t>
      </w:r>
    </w:p>
    <w:p w14:paraId="1FB1B280" w14:textId="77777777" w:rsidR="006430EF" w:rsidRPr="006430EF" w:rsidRDefault="006430EF" w:rsidP="006430EF">
      <w:pPr>
        <w:widowControl w:val="0"/>
        <w:overflowPunct w:val="0"/>
        <w:autoSpaceDE w:val="0"/>
        <w:autoSpaceDN w:val="0"/>
        <w:adjustRightInd w:val="0"/>
        <w:spacing w:before="120" w:line="240" w:lineRule="auto"/>
        <w:ind w:left="556"/>
        <w:jc w:val="both"/>
        <w:rPr>
          <w:rFonts w:ascii="Calibri" w:hAnsi="Calibri" w:cs="Calibri"/>
          <w:b/>
          <w:bCs/>
          <w:sz w:val="22"/>
          <w:szCs w:val="22"/>
        </w:rPr>
      </w:pPr>
      <w:r w:rsidRPr="006430EF">
        <w:rPr>
          <w:rFonts w:ascii="Calibri" w:eastAsia="Times New Roman" w:hAnsi="Calibri" w:cs="Calibri"/>
          <w:sz w:val="22"/>
          <w:szCs w:val="22"/>
        </w:rPr>
        <w:t xml:space="preserve">Le </w:t>
      </w:r>
      <w:r w:rsidRPr="006430EF">
        <w:rPr>
          <w:rFonts w:ascii="Calibri" w:eastAsia="Times New Roman" w:hAnsi="Calibri" w:cs="Calibri"/>
          <w:smallCaps/>
          <w:sz w:val="22"/>
          <w:szCs w:val="22"/>
        </w:rPr>
        <w:t>Contractant</w:t>
      </w:r>
      <w:r w:rsidRPr="006430EF">
        <w:rPr>
          <w:rFonts w:ascii="Calibri" w:eastAsia="Times New Roman" w:hAnsi="Calibri" w:cs="Calibri"/>
          <w:sz w:val="22"/>
          <w:szCs w:val="22"/>
        </w:rPr>
        <w:t xml:space="preserve"> informe </w:t>
      </w:r>
      <w:r w:rsidRPr="006430EF">
        <w:rPr>
          <w:rFonts w:ascii="Calibri" w:eastAsia="Times New Roman" w:hAnsi="Calibri" w:cs="Calibri"/>
          <w:smallCaps/>
          <w:sz w:val="22"/>
          <w:szCs w:val="22"/>
        </w:rPr>
        <w:t>Expertise France</w:t>
      </w:r>
      <w:r w:rsidRPr="006430EF">
        <w:rPr>
          <w:rFonts w:ascii="Calibri" w:eastAsia="Times New Roman" w:hAnsi="Calibri" w:cs="Calibri"/>
          <w:sz w:val="22"/>
          <w:szCs w:val="22"/>
        </w:rPr>
        <w:t xml:space="preserve"> de la date exacte de livraison au moins 15 jours calendaires à l'avance. Les livraisons peuvent se faire tout jour ouvrable, aux heures d'ouverture normales, au lieu convenu à cet effet.</w:t>
      </w:r>
    </w:p>
    <w:p w14:paraId="7F198A8D" w14:textId="77777777" w:rsidR="006430EF" w:rsidRPr="006430EF" w:rsidRDefault="006430EF" w:rsidP="006430EF">
      <w:pPr>
        <w:widowControl w:val="0"/>
        <w:overflowPunct w:val="0"/>
        <w:autoSpaceDE w:val="0"/>
        <w:autoSpaceDN w:val="0"/>
        <w:adjustRightInd w:val="0"/>
        <w:spacing w:before="120" w:line="240" w:lineRule="auto"/>
        <w:ind w:left="556"/>
        <w:jc w:val="both"/>
        <w:rPr>
          <w:rFonts w:ascii="Calibri" w:eastAsia="Times New Roman" w:hAnsi="Calibri" w:cs="Calibri"/>
          <w:sz w:val="22"/>
          <w:szCs w:val="22"/>
        </w:rPr>
      </w:pPr>
      <w:r w:rsidRPr="006430EF">
        <w:rPr>
          <w:rFonts w:ascii="Calibri" w:eastAsia="Times New Roman" w:hAnsi="Calibri" w:cs="Calibri"/>
          <w:sz w:val="22"/>
          <w:szCs w:val="22"/>
        </w:rPr>
        <w:t xml:space="preserve">Chaque livraison doit être accompagnée d'un bordereau en deux exemplaires, daté et signé par le </w:t>
      </w:r>
      <w:r w:rsidRPr="006430EF">
        <w:rPr>
          <w:rFonts w:ascii="Calibri" w:eastAsia="Times New Roman" w:hAnsi="Calibri" w:cs="Calibri"/>
          <w:smallCaps/>
          <w:sz w:val="22"/>
          <w:szCs w:val="22"/>
        </w:rPr>
        <w:t>Contractant</w:t>
      </w:r>
      <w:r w:rsidRPr="006430EF">
        <w:rPr>
          <w:rFonts w:ascii="Calibri" w:eastAsia="Times New Roman" w:hAnsi="Calibri" w:cs="Calibri"/>
          <w:sz w:val="22"/>
          <w:szCs w:val="22"/>
        </w:rPr>
        <w:t xml:space="preserve"> ou son transporteur et mentionnant le numéro du contrat et du bon de commande et le détail des fournitures livrées. Un exemplaire du bordereau de livraison est contresigné par </w:t>
      </w:r>
      <w:r w:rsidRPr="006430EF">
        <w:rPr>
          <w:rFonts w:ascii="Calibri" w:eastAsia="Times New Roman" w:hAnsi="Calibri" w:cs="Calibri"/>
          <w:smallCaps/>
          <w:sz w:val="22"/>
          <w:szCs w:val="22"/>
        </w:rPr>
        <w:t>Expertise France</w:t>
      </w:r>
      <w:r w:rsidRPr="006430EF">
        <w:rPr>
          <w:rFonts w:ascii="Calibri" w:eastAsia="Times New Roman" w:hAnsi="Calibri" w:cs="Calibri"/>
          <w:sz w:val="22"/>
          <w:szCs w:val="22"/>
        </w:rPr>
        <w:t xml:space="preserve"> et renvoyé au </w:t>
      </w:r>
      <w:r w:rsidRPr="006430EF">
        <w:rPr>
          <w:rFonts w:ascii="Calibri" w:eastAsia="Times New Roman" w:hAnsi="Calibri" w:cs="Calibri"/>
          <w:smallCaps/>
          <w:sz w:val="22"/>
          <w:szCs w:val="22"/>
        </w:rPr>
        <w:t>Contractant</w:t>
      </w:r>
      <w:r w:rsidRPr="006430EF">
        <w:rPr>
          <w:rFonts w:ascii="Calibri" w:eastAsia="Times New Roman" w:hAnsi="Calibri" w:cs="Calibri"/>
          <w:sz w:val="22"/>
          <w:szCs w:val="22"/>
        </w:rPr>
        <w:t xml:space="preserve"> ou à son transporteur.</w:t>
      </w:r>
    </w:p>
    <w:p w14:paraId="70378EFB" w14:textId="11E53574" w:rsidR="000A4C31" w:rsidRPr="006430EF" w:rsidRDefault="006430EF" w:rsidP="006430EF">
      <w:pPr>
        <w:pStyle w:val="v"/>
        <w:widowControl w:val="0"/>
        <w:spacing w:before="120"/>
        <w:ind w:left="556" w:firstLine="0"/>
        <w:rPr>
          <w:rFonts w:ascii="Calibri" w:hAnsi="Calibri" w:cs="Calibri"/>
          <w:szCs w:val="22"/>
        </w:rPr>
      </w:pPr>
      <w:r w:rsidRPr="006430EF">
        <w:rPr>
          <w:rFonts w:ascii="Calibri" w:hAnsi="Calibri" w:cs="Calibri"/>
          <w:szCs w:val="22"/>
        </w:rPr>
        <w:t>La signature du bordereau de livraison par Expertise France vaut simple reconnaissance de la livraison des fournitures, et non de leur conformité au bon de commande</w:t>
      </w:r>
      <w:r w:rsidR="00DA472B" w:rsidRPr="006430EF">
        <w:rPr>
          <w:rFonts w:ascii="Calibri" w:hAnsi="Calibri" w:cs="Calibri"/>
          <w:szCs w:val="22"/>
        </w:rPr>
        <w:t xml:space="preserv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2646D2E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 xml:space="preserve">Les fournitures livrées </w:t>
      </w:r>
      <w:r w:rsidR="006430EF" w:rsidRPr="00A86E43">
        <w:rPr>
          <w:rFonts w:asciiTheme="minorHAnsi" w:hAnsiTheme="minorHAnsi" w:cstheme="minorHAnsi"/>
          <w:szCs w:val="22"/>
        </w:rPr>
        <w:t>doivent :</w:t>
      </w:r>
    </w:p>
    <w:p w14:paraId="04A6BC6B" w14:textId="4FBA79EF"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r w:rsidR="006430EF" w:rsidRPr="00A86E43">
        <w:rPr>
          <w:rFonts w:asciiTheme="minorHAnsi" w:hAnsiTheme="minorHAnsi" w:cstheme="minorHAnsi"/>
          <w:szCs w:val="22"/>
        </w:rPr>
        <w:t>modèles ;</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5A2AB881"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r w:rsidR="006430EF" w:rsidRPr="00A86E43">
        <w:rPr>
          <w:rFonts w:asciiTheme="minorHAnsi" w:hAnsiTheme="minorHAnsi" w:cstheme="minorHAnsi"/>
          <w:szCs w:val="22"/>
        </w:rPr>
        <w:t>l’étiquetage ;</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2" w:name="_Toc392669645"/>
      <w:bookmarkStart w:id="43" w:name="_Toc234834055"/>
      <w:r>
        <w:rPr>
          <w:rFonts w:asciiTheme="minorHAnsi" w:hAnsiTheme="minorHAnsi" w:cstheme="minorHAnsi"/>
          <w:sz w:val="22"/>
          <w:szCs w:val="22"/>
        </w:rPr>
        <w:t>Langue du contrat</w:t>
      </w:r>
      <w:bookmarkEnd w:id="43"/>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234834056"/>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4"/>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5" w:name="_Toc392669646"/>
      <w:bookmarkStart w:id="46" w:name="_Toc234834057"/>
      <w:r w:rsidRPr="00A86E43">
        <w:rPr>
          <w:rFonts w:asciiTheme="minorHAnsi" w:hAnsiTheme="minorHAnsi" w:cstheme="minorHAnsi"/>
          <w:sz w:val="22"/>
          <w:szCs w:val="22"/>
        </w:rPr>
        <w:lastRenderedPageBreak/>
        <w:t>Confidentialité</w:t>
      </w:r>
      <w:bookmarkEnd w:id="45"/>
      <w:bookmarkEnd w:id="46"/>
    </w:p>
    <w:p w14:paraId="02834DA2" w14:textId="2A27B646"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481C28"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7" w:name="_Toc392669648"/>
      <w:bookmarkStart w:id="48" w:name="_Toc234834058"/>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7"/>
      <w:bookmarkEnd w:id="48"/>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6616F256" w14:textId="77777777" w:rsidR="00E25860" w:rsidRPr="00927CC9" w:rsidRDefault="00E25860" w:rsidP="00AD4EB1">
      <w:pPr>
        <w:pStyle w:val="u"/>
        <w:widowControl w:val="0"/>
        <w:numPr>
          <w:ilvl w:val="0"/>
          <w:numId w:val="10"/>
        </w:numPr>
        <w:rPr>
          <w:rFonts w:asciiTheme="minorHAnsi" w:hAnsiTheme="minorHAnsi" w:cstheme="minorHAnsi"/>
          <w:szCs w:val="22"/>
        </w:rPr>
      </w:pPr>
      <w:r w:rsidRPr="00927CC9">
        <w:rPr>
          <w:rFonts w:asciiTheme="minorHAnsi" w:hAnsiTheme="minorHAnsi" w:cstheme="minorHAnsi"/>
          <w:szCs w:val="22"/>
        </w:rPr>
        <w:t xml:space="preserve">Offre </w:t>
      </w:r>
      <w:r w:rsidR="005C1231" w:rsidRPr="00927CC9">
        <w:rPr>
          <w:rFonts w:asciiTheme="minorHAnsi" w:hAnsiTheme="minorHAnsi" w:cstheme="minorHAnsi"/>
          <w:szCs w:val="22"/>
        </w:rPr>
        <w:t xml:space="preserve">technique </w:t>
      </w:r>
      <w:r w:rsidRPr="00927CC9">
        <w:rPr>
          <w:rFonts w:asciiTheme="minorHAnsi" w:hAnsiTheme="minorHAnsi" w:cstheme="minorHAnsi"/>
          <w:szCs w:val="22"/>
        </w:rPr>
        <w:t xml:space="preserve">du </w:t>
      </w:r>
      <w:r w:rsidRPr="00927CC9">
        <w:rPr>
          <w:rFonts w:asciiTheme="minorHAnsi" w:hAnsiTheme="minorHAnsi" w:cstheme="minorHAnsi"/>
          <w:smallCaps/>
          <w:szCs w:val="22"/>
        </w:rPr>
        <w:t>C</w:t>
      </w:r>
      <w:r w:rsidR="00F415F2" w:rsidRPr="00927CC9">
        <w:rPr>
          <w:rFonts w:asciiTheme="minorHAnsi" w:hAnsiTheme="minorHAnsi" w:cstheme="minorHAnsi"/>
          <w:smallCaps/>
          <w:szCs w:val="22"/>
        </w:rPr>
        <w:t>ontrat principal</w:t>
      </w:r>
    </w:p>
    <w:p w14:paraId="195BB9F7" w14:textId="77777777" w:rsidR="005C1231" w:rsidRPr="00927CC9" w:rsidRDefault="005C1231" w:rsidP="00AD4EB1">
      <w:pPr>
        <w:pStyle w:val="u"/>
        <w:widowControl w:val="0"/>
        <w:numPr>
          <w:ilvl w:val="0"/>
          <w:numId w:val="10"/>
        </w:numPr>
        <w:rPr>
          <w:rFonts w:asciiTheme="minorHAnsi" w:hAnsiTheme="minorHAnsi" w:cstheme="minorHAnsi"/>
          <w:szCs w:val="22"/>
        </w:rPr>
      </w:pPr>
      <w:r w:rsidRPr="00927CC9">
        <w:rPr>
          <w:rFonts w:asciiTheme="minorHAnsi" w:hAnsiTheme="minorHAnsi" w:cstheme="minorHAnsi"/>
          <w:szCs w:val="22"/>
        </w:rPr>
        <w:t xml:space="preserve">Cahier des charges du </w:t>
      </w:r>
      <w:r w:rsidR="00AF33C4" w:rsidRPr="00927CC9">
        <w:rPr>
          <w:rFonts w:asciiTheme="minorHAnsi" w:hAnsiTheme="minorHAnsi" w:cstheme="minorHAnsi"/>
          <w:smallCaps/>
          <w:szCs w:val="22"/>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9" w:name="_Toc392669649"/>
      <w:bookmarkStart w:id="50" w:name="_Toc234834059"/>
      <w:r w:rsidRPr="00A86E43">
        <w:rPr>
          <w:rFonts w:asciiTheme="minorHAnsi" w:hAnsiTheme="minorHAnsi" w:cstheme="minorHAnsi"/>
          <w:sz w:val="22"/>
          <w:szCs w:val="22"/>
        </w:rPr>
        <w:t>Assurance</w:t>
      </w:r>
      <w:bookmarkEnd w:id="49"/>
      <w:bookmarkEnd w:id="50"/>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1" w:name="_Ref464060009"/>
      <w:bookmarkStart w:id="52" w:name="_Toc525912441"/>
      <w:bookmarkStart w:id="53" w:name="_Toc234834060"/>
      <w:r w:rsidRPr="00A86E43">
        <w:rPr>
          <w:rFonts w:asciiTheme="minorHAnsi" w:hAnsiTheme="minorHAnsi" w:cstheme="minorHAnsi"/>
          <w:sz w:val="22"/>
          <w:szCs w:val="22"/>
        </w:rPr>
        <w:t>Point de contact et communication</w:t>
      </w:r>
      <w:bookmarkEnd w:id="51"/>
      <w:bookmarkEnd w:id="52"/>
      <w:bookmarkEnd w:id="53"/>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w:t>
      </w:r>
      <w:r w:rsidRPr="00A86E43">
        <w:rPr>
          <w:rFonts w:asciiTheme="minorHAnsi" w:hAnsiTheme="minorHAnsi" w:cstheme="minorHAnsi"/>
          <w:szCs w:val="22"/>
        </w:rPr>
        <w:lastRenderedPageBreak/>
        <w:t xml:space="preserve">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927CC9" w14:paraId="335CA6F8" w14:textId="77777777" w:rsidTr="00D07897">
        <w:tc>
          <w:tcPr>
            <w:tcW w:w="4370" w:type="dxa"/>
            <w:vAlign w:val="center"/>
          </w:tcPr>
          <w:p w14:paraId="12800C49" w14:textId="77777777" w:rsidR="00D07897" w:rsidRPr="00927CC9" w:rsidRDefault="00D07897" w:rsidP="00B2733D">
            <w:pPr>
              <w:pStyle w:val="w"/>
              <w:widowControl w:val="0"/>
              <w:spacing w:before="100" w:beforeAutospacing="1" w:after="100" w:afterAutospacing="1"/>
              <w:rPr>
                <w:rFonts w:asciiTheme="minorHAnsi" w:hAnsiTheme="minorHAnsi" w:cstheme="minorHAnsi"/>
                <w:szCs w:val="22"/>
              </w:rPr>
            </w:pPr>
            <w:r w:rsidRPr="00927CC9">
              <w:rPr>
                <w:rFonts w:asciiTheme="minorHAnsi" w:hAnsiTheme="minorHAnsi" w:cstheme="minorHAnsi"/>
                <w:szCs w:val="22"/>
              </w:rPr>
              <w:t xml:space="preserve">Pour </w:t>
            </w:r>
            <w:r w:rsidR="00CE73DB" w:rsidRPr="00927CC9">
              <w:rPr>
                <w:rFonts w:asciiTheme="minorHAnsi" w:hAnsiTheme="minorHAnsi" w:cstheme="minorHAnsi"/>
                <w:smallCaps/>
                <w:szCs w:val="22"/>
              </w:rPr>
              <w:t>Expertise France</w:t>
            </w:r>
            <w:r w:rsidRPr="00927CC9">
              <w:rPr>
                <w:rFonts w:asciiTheme="minorHAnsi" w:hAnsiTheme="minorHAnsi" w:cstheme="minorHAnsi"/>
                <w:smallCaps/>
                <w:szCs w:val="22"/>
              </w:rPr>
              <w:t> </w:t>
            </w:r>
            <w:r w:rsidRPr="00927CC9">
              <w:rPr>
                <w:rFonts w:asciiTheme="minorHAnsi" w:hAnsiTheme="minorHAnsi" w:cstheme="minorHAnsi"/>
                <w:szCs w:val="22"/>
              </w:rPr>
              <w:t>:</w:t>
            </w:r>
          </w:p>
        </w:tc>
        <w:tc>
          <w:tcPr>
            <w:tcW w:w="4374" w:type="dxa"/>
            <w:vAlign w:val="center"/>
          </w:tcPr>
          <w:p w14:paraId="55641739" w14:textId="77777777" w:rsidR="00D07897" w:rsidRPr="00927CC9"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927CC9">
              <w:rPr>
                <w:rFonts w:asciiTheme="minorHAnsi" w:hAnsiTheme="minorHAnsi" w:cstheme="minorHAnsi"/>
                <w:smallCaps/>
                <w:sz w:val="22"/>
                <w:szCs w:val="22"/>
              </w:rPr>
              <w:t>Expertise France</w:t>
            </w:r>
            <w:r w:rsidR="00D07897" w:rsidRPr="00927CC9">
              <w:rPr>
                <w:rFonts w:asciiTheme="minorHAnsi" w:hAnsiTheme="minorHAnsi" w:cstheme="minorHAnsi"/>
                <w:smallCaps/>
                <w:sz w:val="22"/>
                <w:szCs w:val="22"/>
              </w:rPr>
              <w:t xml:space="preserve"> </w:t>
            </w:r>
          </w:p>
          <w:p w14:paraId="7BDBC337" w14:textId="2926C3D0" w:rsidR="00D07897" w:rsidRDefault="00927CC9" w:rsidP="00B2733D">
            <w:pPr>
              <w:widowControl w:val="0"/>
              <w:numPr>
                <w:ilvl w:val="12"/>
                <w:numId w:val="0"/>
              </w:numPr>
              <w:spacing w:line="240" w:lineRule="auto"/>
              <w:jc w:val="both"/>
              <w:rPr>
                <w:rFonts w:asciiTheme="minorHAnsi" w:hAnsiTheme="minorHAnsi" w:cstheme="minorHAnsi"/>
                <w:sz w:val="22"/>
                <w:szCs w:val="22"/>
              </w:rPr>
            </w:pPr>
            <w:r w:rsidRPr="00927CC9">
              <w:rPr>
                <w:rFonts w:asciiTheme="minorHAnsi" w:hAnsiTheme="minorHAnsi" w:cstheme="minorHAnsi"/>
                <w:sz w:val="22"/>
                <w:szCs w:val="22"/>
              </w:rPr>
              <w:t>Jean Marie MEANGO, Coordinateur National du Projet de soutien à l’AILCT</w:t>
            </w:r>
          </w:p>
          <w:p w14:paraId="2F41DF21" w14:textId="30A80155" w:rsidR="00927CC9" w:rsidRPr="00927CC9" w:rsidRDefault="00927CC9" w:rsidP="00B2733D">
            <w:pPr>
              <w:widowControl w:val="0"/>
              <w:numPr>
                <w:ilvl w:val="12"/>
                <w:numId w:val="0"/>
              </w:numPr>
              <w:spacing w:line="240" w:lineRule="auto"/>
              <w:jc w:val="both"/>
              <w:rPr>
                <w:rFonts w:asciiTheme="minorHAnsi" w:hAnsiTheme="minorHAnsi" w:cstheme="minorHAnsi"/>
                <w:sz w:val="22"/>
                <w:szCs w:val="22"/>
              </w:rPr>
            </w:pPr>
            <w:hyperlink r:id="rId16" w:history="1">
              <w:r w:rsidRPr="00283BE3">
                <w:rPr>
                  <w:rStyle w:val="Lienhypertexte"/>
                  <w:rFonts w:asciiTheme="minorHAnsi" w:hAnsiTheme="minorHAnsi" w:cstheme="minorHAnsi"/>
                  <w:sz w:val="22"/>
                  <w:szCs w:val="22"/>
                </w:rPr>
                <w:t>jean-marie.meango@expertisefrance.fr</w:t>
              </w:r>
            </w:hyperlink>
            <w:r>
              <w:rPr>
                <w:rFonts w:asciiTheme="minorHAnsi" w:hAnsiTheme="minorHAnsi" w:cstheme="minorHAnsi"/>
                <w:sz w:val="22"/>
                <w:szCs w:val="22"/>
              </w:rPr>
              <w:t xml:space="preserve"> </w:t>
            </w:r>
          </w:p>
          <w:p w14:paraId="38DD0932" w14:textId="066EAA1A" w:rsidR="00D07897" w:rsidRDefault="00D07897" w:rsidP="00B2733D">
            <w:pPr>
              <w:widowControl w:val="0"/>
              <w:numPr>
                <w:ilvl w:val="12"/>
                <w:numId w:val="0"/>
              </w:numPr>
              <w:spacing w:line="240" w:lineRule="auto"/>
              <w:jc w:val="both"/>
              <w:rPr>
                <w:rFonts w:asciiTheme="minorHAnsi" w:hAnsiTheme="minorHAnsi" w:cstheme="minorHAnsi"/>
                <w:sz w:val="22"/>
                <w:szCs w:val="22"/>
              </w:rPr>
            </w:pPr>
            <w:r w:rsidRPr="00927CC9">
              <w:rPr>
                <w:rFonts w:asciiTheme="minorHAnsi" w:hAnsiTheme="minorHAnsi" w:cstheme="minorHAnsi"/>
                <w:sz w:val="22"/>
                <w:szCs w:val="22"/>
              </w:rPr>
              <w:t xml:space="preserve">Département </w:t>
            </w:r>
            <w:r w:rsidR="00927CC9">
              <w:rPr>
                <w:rFonts w:asciiTheme="minorHAnsi" w:hAnsiTheme="minorHAnsi" w:cstheme="minorHAnsi"/>
                <w:sz w:val="22"/>
                <w:szCs w:val="22"/>
              </w:rPr>
              <w:t>Géographique</w:t>
            </w:r>
          </w:p>
          <w:p w14:paraId="011F9325" w14:textId="4AC400C6" w:rsidR="00D07897" w:rsidRPr="00927CC9" w:rsidRDefault="00927CC9" w:rsidP="00B2733D">
            <w:pPr>
              <w:widowControl w:val="0"/>
              <w:numPr>
                <w:ilvl w:val="12"/>
                <w:numId w:val="0"/>
              </w:numPr>
              <w:spacing w:line="240" w:lineRule="auto"/>
              <w:jc w:val="both"/>
              <w:rPr>
                <w:rFonts w:asciiTheme="minorHAnsi" w:hAnsiTheme="minorHAnsi" w:cstheme="minorHAnsi"/>
                <w:sz w:val="22"/>
                <w:szCs w:val="22"/>
              </w:rPr>
            </w:pPr>
            <w:r w:rsidRPr="00927CC9">
              <w:rPr>
                <w:rFonts w:asciiTheme="minorHAnsi" w:hAnsiTheme="minorHAnsi" w:cstheme="minorHAnsi"/>
                <w:sz w:val="22"/>
                <w:szCs w:val="22"/>
              </w:rPr>
              <w:t xml:space="preserve">Abidjan, Cocody Angré Djibi, rond-point CNPS Immeuble KOPA 4e </w:t>
            </w:r>
            <w:r>
              <w:rPr>
                <w:rFonts w:asciiTheme="minorHAnsi" w:hAnsiTheme="minorHAnsi" w:cstheme="minorHAnsi"/>
                <w:sz w:val="22"/>
                <w:szCs w:val="22"/>
              </w:rPr>
              <w:t>étage</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4" w:name="_Toc234834061"/>
      <w:r>
        <w:rPr>
          <w:rFonts w:asciiTheme="minorHAnsi" w:hAnsiTheme="minorHAnsi" w:cstheme="minorHAnsi"/>
          <w:sz w:val="22"/>
          <w:szCs w:val="22"/>
        </w:rPr>
        <w:t>Engagement contre la déforestation</w:t>
      </w:r>
      <w:bookmarkEnd w:id="54"/>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305699C8"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0556603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5DB6715A"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3B277332"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53F14B97"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agrocarburants</w:t>
      </w:r>
      <w:proofErr w:type="gramEnd"/>
      <w:r>
        <w:rPr>
          <w:rFonts w:asciiTheme="minorHAnsi" w:hAnsiTheme="minorHAnsi" w:cstheme="minorHAnsi"/>
          <w:sz w:val="22"/>
          <w:szCs w:val="22"/>
        </w:rPr>
        <w:t> ;</w:t>
      </w:r>
    </w:p>
    <w:p w14:paraId="3B7E4468"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76132A36"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42FD4E3E"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0AAF774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088038C3"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A0E5360"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52A16F1A" w14:textId="77777777" w:rsidR="00BB7DD0" w:rsidRDefault="00BB7DD0" w:rsidP="00AD4EB1">
      <w:pPr>
        <w:pStyle w:val="Paragraphedeliste"/>
        <w:numPr>
          <w:ilvl w:val="0"/>
          <w:numId w:val="24"/>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4F81D1F0" w14:textId="5188B279"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7" w:history="1">
        <w:r>
          <w:rPr>
            <w:rStyle w:val="Lienhypertexte"/>
            <w:rFonts w:asciiTheme="minorHAnsi" w:hAnsiTheme="minorHAnsi"/>
            <w:szCs w:val="22"/>
          </w:rPr>
          <w:t>https://www.ecologie.gouv.fr/sites/default/files/Guide_politique_achat_public_zero_deforestation.pdf</w:t>
        </w:r>
      </w:hyperlink>
    </w:p>
    <w:p w14:paraId="0433B430" w14:textId="52291930"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0DB834E3" w14:textId="597DA9BD"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4834062"/>
      <w:r w:rsidRPr="005F77D9">
        <w:rPr>
          <w:rFonts w:asciiTheme="minorHAnsi" w:hAnsiTheme="minorHAnsi"/>
          <w:b/>
          <w:caps/>
          <w:sz w:val="24"/>
          <w:u w:val="single"/>
        </w:rPr>
        <w:lastRenderedPageBreak/>
        <w:t>Clause environnementale</w:t>
      </w:r>
      <w:bookmarkEnd w:id="55"/>
    </w:p>
    <w:p w14:paraId="756A4195" w14:textId="590512C8" w:rsidR="00C147D4" w:rsidRPr="005F77D9" w:rsidRDefault="00C147D4" w:rsidP="005F77D9">
      <w:pPr>
        <w:pStyle w:val="Titre2"/>
        <w:spacing w:before="120" w:after="60"/>
        <w:jc w:val="both"/>
        <w:rPr>
          <w:rFonts w:asciiTheme="minorHAnsi" w:hAnsiTheme="minorHAnsi" w:cstheme="minorHAnsi"/>
          <w:sz w:val="22"/>
          <w:szCs w:val="22"/>
        </w:rPr>
      </w:pPr>
      <w:bookmarkStart w:id="56" w:name="_Toc234834063"/>
      <w:r w:rsidRPr="005F77D9">
        <w:rPr>
          <w:rFonts w:asciiTheme="minorHAnsi" w:hAnsiTheme="minorHAnsi" w:cstheme="minorHAnsi"/>
          <w:sz w:val="22"/>
          <w:szCs w:val="22"/>
        </w:rPr>
        <w:t>Clause environnementale dans le cadre de l’achat de fournitures :</w:t>
      </w:r>
      <w:bookmarkEnd w:id="56"/>
      <w:r w:rsidRPr="005F77D9">
        <w:rPr>
          <w:rFonts w:asciiTheme="minorHAnsi" w:hAnsiTheme="minorHAnsi" w:cstheme="minorHAnsi"/>
          <w:sz w:val="22"/>
          <w:szCs w:val="22"/>
        </w:rPr>
        <w:t xml:space="preserve"> </w:t>
      </w:r>
    </w:p>
    <w:p w14:paraId="0862EB5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l’impact environnemental de ses activités de fourniture, en tenant compte du contexte local, des capacités logistiques disponibles et des filières existantes.</w:t>
      </w:r>
    </w:p>
    <w:p w14:paraId="55EB25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s’engage à :</w:t>
      </w:r>
    </w:p>
    <w:p w14:paraId="391C923B" w14:textId="11E17955" w:rsidR="00C147D4" w:rsidRPr="00C147D4" w:rsidRDefault="00C147D4" w:rsidP="00AD4EB1">
      <w:pPr>
        <w:pStyle w:val="v"/>
        <w:widowControl w:val="0"/>
        <w:numPr>
          <w:ilvl w:val="0"/>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privilégier</w:t>
      </w:r>
      <w:proofErr w:type="gramEnd"/>
      <w:r w:rsidRPr="00C147D4">
        <w:rPr>
          <w:rFonts w:asciiTheme="minorHAnsi" w:hAnsiTheme="minorHAnsi" w:cstheme="minorHAnsi"/>
          <w:szCs w:val="22"/>
        </w:rPr>
        <w:t>, lorsque cela est possible, des produits éco-responsables, notamment :</w:t>
      </w:r>
    </w:p>
    <w:p w14:paraId="1822B3EF" w14:textId="12DC25F7"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fabriqués localement ou régionalement, afin de réduire les transports longue distance ;</w:t>
      </w:r>
    </w:p>
    <w:p w14:paraId="065D8AC8" w14:textId="6F345966"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matériaux recyclés ou facilement recyclables ;</w:t>
      </w:r>
    </w:p>
    <w:p w14:paraId="4DA1BB8D" w14:textId="6A4FC218"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certifiés ou reconnus pour leur moindre impact environnemental ;</w:t>
      </w:r>
    </w:p>
    <w:p w14:paraId="50A4E018" w14:textId="2138C197" w:rsidR="00C147D4" w:rsidRPr="00C147D4" w:rsidRDefault="00C147D4" w:rsidP="00AD4EB1">
      <w:pPr>
        <w:pStyle w:val="v"/>
        <w:widowControl w:val="0"/>
        <w:numPr>
          <w:ilvl w:val="0"/>
          <w:numId w:val="28"/>
        </w:numPr>
        <w:spacing w:before="120"/>
        <w:rPr>
          <w:rFonts w:asciiTheme="minorHAnsi" w:hAnsiTheme="minorHAnsi" w:cstheme="minorHAnsi"/>
          <w:szCs w:val="22"/>
        </w:rPr>
      </w:pPr>
      <w:proofErr w:type="gramStart"/>
      <w:r w:rsidRPr="00C147D4">
        <w:rPr>
          <w:rFonts w:asciiTheme="minorHAnsi" w:hAnsiTheme="minorHAnsi" w:cstheme="minorHAnsi"/>
          <w:szCs w:val="22"/>
        </w:rPr>
        <w:t>optimiser</w:t>
      </w:r>
      <w:proofErr w:type="gramEnd"/>
      <w:r w:rsidRPr="00C147D4">
        <w:rPr>
          <w:rFonts w:asciiTheme="minorHAnsi" w:hAnsiTheme="minorHAnsi" w:cstheme="minorHAnsi"/>
          <w:szCs w:val="22"/>
        </w:rPr>
        <w:t xml:space="preserve"> les livraisons pour limiter les émissions de gaz à effet de serre, en regroupant les trajets, en planifiant efficacement les transports et en recourant à des véhicules à faible consommation lorsque cela est possible ;</w:t>
      </w:r>
    </w:p>
    <w:p w14:paraId="6035EAAF" w14:textId="1967941A" w:rsidR="00C147D4" w:rsidRPr="00C147D4" w:rsidRDefault="00C147D4" w:rsidP="00AD4EB1">
      <w:pPr>
        <w:pStyle w:val="v"/>
        <w:widowControl w:val="0"/>
        <w:numPr>
          <w:ilvl w:val="0"/>
          <w:numId w:val="28"/>
        </w:numPr>
        <w:spacing w:before="120"/>
        <w:rPr>
          <w:rFonts w:asciiTheme="minorHAnsi" w:hAnsiTheme="minorHAnsi" w:cstheme="minorHAnsi"/>
          <w:szCs w:val="22"/>
        </w:rPr>
      </w:pPr>
      <w:proofErr w:type="gramStart"/>
      <w:r w:rsidRPr="00C147D4">
        <w:rPr>
          <w:rFonts w:asciiTheme="minorHAnsi" w:hAnsiTheme="minorHAnsi" w:cstheme="minorHAnsi"/>
          <w:szCs w:val="22"/>
        </w:rPr>
        <w:t>préciser</w:t>
      </w:r>
      <w:proofErr w:type="gramEnd"/>
      <w:r w:rsidRPr="00C147D4">
        <w:rPr>
          <w:rFonts w:asciiTheme="minorHAnsi" w:hAnsiTheme="minorHAnsi" w:cstheme="minorHAnsi"/>
          <w:szCs w:val="22"/>
        </w:rPr>
        <w:t>, dans son offre et à l’issue du marché, les mesures concrètes mises en œuvre pour intégrer des solutions ou produits innovants, adaptés aux réalités locales et aux objectifs de développement durable du projet.</w:t>
      </w:r>
    </w:p>
    <w:p w14:paraId="34CCA2F2"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également à former ou sensibiliser ses équipes locales aux bonnes pratiques logistiques et environnementales dans le cadre de l’exécution du marché.</w:t>
      </w:r>
    </w:p>
    <w:p w14:paraId="2993F1B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contrat, un bilan environnemental simplifié devra être transmis à l’autorité contractante. Ce bilan précisera les actions effectivement réalisées en matière de réduction d’impact environnemental, et proposera, le cas échéant, des pistes d’amélioration.</w:t>
      </w:r>
    </w:p>
    <w:p w14:paraId="031FC335" w14:textId="0688BBA5" w:rsidR="00C147D4" w:rsidRPr="00C147D4" w:rsidRDefault="00C147D4" w:rsidP="003D6BE9">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son représentant) se réserve le droit de solliciter tout justificatif (documents techniques, attestations, relevés logistiques, etc.) permettant de vérifier la mise en œuvre effective des engagements environnementaux et sociaux, notamment en ce qui concerne notamment, la réduction de l’empreinte écologique des fournitures et de leur transport. </w:t>
      </w: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4834064"/>
      <w:r w:rsidRPr="00A86E43">
        <w:rPr>
          <w:rFonts w:asciiTheme="minorHAnsi" w:hAnsiTheme="minorHAnsi"/>
          <w:b/>
          <w:caps/>
          <w:sz w:val="24"/>
          <w:u w:val="single"/>
        </w:rPr>
        <w:t>Clause de réexamen</w:t>
      </w:r>
      <w:bookmarkEnd w:id="57"/>
    </w:p>
    <w:p w14:paraId="331BA83E" w14:textId="32A8572C" w:rsidR="003D6BE9" w:rsidRPr="003D6BE9" w:rsidRDefault="003D6BE9" w:rsidP="003D6BE9">
      <w:pPr>
        <w:pStyle w:val="u"/>
        <w:widowControl w:val="0"/>
        <w:numPr>
          <w:ilvl w:val="12"/>
          <w:numId w:val="0"/>
        </w:numPr>
        <w:spacing w:before="120"/>
        <w:ind w:left="561"/>
        <w:rPr>
          <w:rFonts w:asciiTheme="minorHAnsi" w:hAnsiTheme="minorHAnsi" w:cs="Arial"/>
          <w:szCs w:val="22"/>
        </w:rPr>
      </w:pPr>
      <w:r w:rsidRPr="003D6BE9">
        <w:rPr>
          <w:rFonts w:asciiTheme="minorHAnsi" w:hAnsiTheme="minorHAnsi" w:cs="Arial"/>
          <w:szCs w:val="22"/>
        </w:rPr>
        <w:t xml:space="preserve">En application des articles R.2194-1 et suivants du code de la commande publique, EXPERTISE FRANCE peut apporter les modifications aux dispositions du présent contrat dans les conditions suivantes : </w:t>
      </w:r>
    </w:p>
    <w:p w14:paraId="47120F71" w14:textId="3A87E22B" w:rsidR="003D6BE9" w:rsidRPr="003D6BE9" w:rsidRDefault="003D6BE9" w:rsidP="003D6BE9">
      <w:pPr>
        <w:pStyle w:val="u"/>
        <w:widowControl w:val="0"/>
        <w:numPr>
          <w:ilvl w:val="0"/>
          <w:numId w:val="35"/>
        </w:numPr>
        <w:spacing w:before="120"/>
        <w:rPr>
          <w:rFonts w:asciiTheme="minorHAnsi" w:hAnsiTheme="minorHAnsi" w:cs="Arial"/>
          <w:szCs w:val="22"/>
        </w:rPr>
      </w:pPr>
      <w:r w:rsidRPr="003D6BE9">
        <w:rPr>
          <w:rFonts w:asciiTheme="minorHAnsi" w:hAnsiTheme="minorHAnsi" w:cs="Arial"/>
          <w:szCs w:val="22"/>
        </w:rPr>
        <w:t>Mise à jour d’éléments techniques (précisions sur les livrables, définition techniques fabricants, fiches techniques matériels, évolution des notices…).</w:t>
      </w:r>
    </w:p>
    <w:p w14:paraId="2AC74079" w14:textId="1235BD35" w:rsidR="006E576B" w:rsidRDefault="003D6BE9" w:rsidP="003D6BE9">
      <w:pPr>
        <w:pStyle w:val="u"/>
        <w:widowControl w:val="0"/>
        <w:numPr>
          <w:ilvl w:val="12"/>
          <w:numId w:val="0"/>
        </w:numPr>
        <w:spacing w:before="120"/>
        <w:ind w:left="561"/>
        <w:rPr>
          <w:rFonts w:asciiTheme="minorHAnsi" w:hAnsiTheme="minorHAnsi" w:cs="Arial"/>
          <w:szCs w:val="22"/>
        </w:rPr>
      </w:pPr>
      <w:r w:rsidRPr="003D6BE9">
        <w:rPr>
          <w:rFonts w:asciiTheme="minorHAnsi" w:hAnsiTheme="minorHAnsi" w:cs="Arial"/>
          <w:szCs w:val="22"/>
        </w:rPr>
        <w:t>Ces modifications sont notifiées au CONTRACTANT par simple échange de courrier via la plateforme sécurisée PLACE, où par tout moyen défini par EXPERTISE FRANCE et permettant de garantir la traçabilité des échanges</w:t>
      </w:r>
      <w:r w:rsidR="009766DB" w:rsidRPr="00A86E43">
        <w:rPr>
          <w:rFonts w:asciiTheme="minorHAnsi" w:hAnsiTheme="minorHAnsi" w:cs="Arial"/>
          <w:szCs w:val="22"/>
        </w:rPr>
        <w:t>.</w:t>
      </w:r>
    </w:p>
    <w:p w14:paraId="39012791" w14:textId="77777777"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234834065"/>
      <w:r w:rsidRPr="00A86E43">
        <w:rPr>
          <w:rFonts w:asciiTheme="minorHAnsi" w:hAnsiTheme="minorHAnsi"/>
          <w:b/>
          <w:caps/>
          <w:sz w:val="24"/>
          <w:u w:val="single"/>
        </w:rPr>
        <w:lastRenderedPageBreak/>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8"/>
      <w:bookmarkEnd w:id="59"/>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34834066"/>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0"/>
    </w:p>
    <w:p w14:paraId="34EADF27" w14:textId="77777777" w:rsidR="003D6BE9" w:rsidRPr="003D6BE9" w:rsidRDefault="003D6BE9" w:rsidP="003D6BE9">
      <w:pPr>
        <w:pStyle w:val="u"/>
        <w:widowControl w:val="0"/>
        <w:rPr>
          <w:rFonts w:asciiTheme="minorHAnsi" w:hAnsiTheme="minorHAnsi" w:cs="Arial"/>
          <w:szCs w:val="22"/>
        </w:rPr>
      </w:pPr>
      <w:r w:rsidRPr="003D6BE9">
        <w:rPr>
          <w:rFonts w:asciiTheme="minorHAnsi" w:hAnsiTheme="minorHAnsi" w:cs="Arial"/>
          <w:szCs w:val="22"/>
        </w:rPr>
        <w:t>Le montant des pénalités sera appliqué dans le calcul du solde des versements dus au titre du poste ou du bon de commande concerné.</w:t>
      </w:r>
    </w:p>
    <w:p w14:paraId="317FAD37" w14:textId="77777777" w:rsidR="003D6BE9" w:rsidRPr="003D6BE9" w:rsidRDefault="003D6BE9" w:rsidP="003D6BE9">
      <w:pPr>
        <w:pStyle w:val="u"/>
        <w:widowControl w:val="0"/>
        <w:rPr>
          <w:rFonts w:asciiTheme="minorHAnsi" w:hAnsiTheme="minorHAnsi" w:cs="Arial"/>
          <w:szCs w:val="22"/>
        </w:rPr>
      </w:pPr>
    </w:p>
    <w:p w14:paraId="48922FEA" w14:textId="459F20D1" w:rsidR="005C1231" w:rsidRPr="00A86E43" w:rsidRDefault="003D6BE9" w:rsidP="003D6BE9">
      <w:pPr>
        <w:pStyle w:val="u"/>
        <w:widowControl w:val="0"/>
        <w:rPr>
          <w:rFonts w:asciiTheme="minorHAnsi" w:hAnsiTheme="minorHAnsi" w:cs="Arial"/>
          <w:szCs w:val="22"/>
        </w:rPr>
      </w:pPr>
      <w:r w:rsidRPr="003D6BE9">
        <w:rPr>
          <w:rFonts w:asciiTheme="minorHAnsi" w:hAnsiTheme="minorHAnsi" w:cs="Arial"/>
          <w:szCs w:val="22"/>
        </w:rPr>
        <w:tab/>
      </w:r>
      <w:r w:rsidRPr="003D6BE9">
        <w:rPr>
          <w:rFonts w:asciiTheme="minorHAnsi" w:hAnsiTheme="minorHAnsi" w:cs="Arial"/>
          <w:b/>
          <w:bCs/>
          <w:szCs w:val="22"/>
        </w:rPr>
        <w:t>Le régime des pénalités applicable au présent marché est définit à l’article 14 du CCAG-FCS</w:t>
      </w:r>
      <w:r w:rsidR="005C1231" w:rsidRPr="00A86E43">
        <w:rPr>
          <w:rFonts w:asciiTheme="minorHAnsi" w:hAnsiTheme="minorHAnsi" w:cs="Arial"/>
          <w:szCs w:val="22"/>
        </w:rPr>
        <w:t>.</w:t>
      </w: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61" w:name="_Toc234834067"/>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1"/>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2" w:name="_Toc392669651"/>
      <w:bookmarkStart w:id="63" w:name="_Toc234834068"/>
      <w:r w:rsidRPr="00A86E43">
        <w:rPr>
          <w:rFonts w:asciiTheme="minorHAnsi" w:hAnsiTheme="minorHAnsi"/>
          <w:sz w:val="22"/>
          <w:szCs w:val="22"/>
        </w:rPr>
        <w:t>Définitions</w:t>
      </w:r>
      <w:bookmarkEnd w:id="63"/>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CDFD808"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003D6BE9" w:rsidRPr="00A86E43">
        <w:rPr>
          <w:rFonts w:asciiTheme="minorHAnsi" w:eastAsia="Times New Roman" w:hAnsiTheme="minorHAnsi" w:cs="Arial"/>
          <w:sz w:val="22"/>
          <w:szCs w:val="22"/>
        </w:rPr>
        <w:t xml:space="preserve"> « Résultats »</w:t>
      </w:r>
      <w:r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08C146C8"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r w:rsidR="003D6BE9"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90774CD"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r w:rsidR="003D6BE9"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003D6BE9"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4" w:name="_Toc234834069"/>
      <w:r w:rsidRPr="00A86E43">
        <w:rPr>
          <w:rFonts w:asciiTheme="minorHAnsi" w:hAnsiTheme="minorHAnsi"/>
          <w:sz w:val="22"/>
          <w:szCs w:val="22"/>
        </w:rPr>
        <w:t>Propriété des résultats</w:t>
      </w:r>
      <w:bookmarkEnd w:id="64"/>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5" w:name="_Toc234834070"/>
      <w:r w:rsidRPr="00A86E43">
        <w:rPr>
          <w:rFonts w:asciiTheme="minorHAnsi" w:hAnsiTheme="minorHAnsi"/>
          <w:sz w:val="22"/>
          <w:szCs w:val="22"/>
        </w:rPr>
        <w:t>Exploitation des résultats</w:t>
      </w:r>
      <w:bookmarkEnd w:id="65"/>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lastRenderedPageBreak/>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w:t>
      </w:r>
      <w:proofErr w:type="gramStart"/>
      <w:r w:rsidRPr="00A86E43">
        <w:rPr>
          <w:rFonts w:asciiTheme="minorHAnsi" w:eastAsia="Times New Roman" w:hAnsiTheme="minorHAnsi" w:cs="Arial"/>
          <w:sz w:val="22"/>
          <w:szCs w:val="22"/>
        </w:rPr>
        <w:t>radiodiffusion,  télédiffusion</w:t>
      </w:r>
      <w:proofErr w:type="gramEnd"/>
      <w:r w:rsidRPr="00A86E43">
        <w:rPr>
          <w:rFonts w:asciiTheme="minorHAnsi" w:eastAsia="Times New Roman" w:hAnsiTheme="minorHAnsi" w:cs="Arial"/>
          <w:sz w:val="22"/>
          <w:szCs w:val="22"/>
        </w:rPr>
        <w:t xml:space="preserve">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6" w:name="_Toc234834071"/>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6"/>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7" w:name="_Toc234834072"/>
      <w:r w:rsidRPr="00A86E43">
        <w:rPr>
          <w:rFonts w:asciiTheme="minorHAnsi" w:hAnsiTheme="minorHAnsi"/>
          <w:sz w:val="22"/>
          <w:szCs w:val="22"/>
        </w:rPr>
        <w:t>Garanties</w:t>
      </w:r>
      <w:bookmarkEnd w:id="67"/>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8" w:name="_Toc234834073"/>
      <w:r w:rsidRPr="00A86E43">
        <w:rPr>
          <w:rFonts w:asciiTheme="minorHAnsi" w:hAnsiTheme="minorHAnsi"/>
          <w:sz w:val="22"/>
          <w:szCs w:val="22"/>
        </w:rPr>
        <w:t>Droits à l’image</w:t>
      </w:r>
      <w:bookmarkEnd w:id="68"/>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34834074"/>
      <w:bookmarkEnd w:id="62"/>
      <w:r w:rsidRPr="00A86E43">
        <w:rPr>
          <w:rFonts w:asciiTheme="minorHAnsi" w:hAnsiTheme="minorHAnsi"/>
          <w:b/>
          <w:caps/>
          <w:sz w:val="24"/>
          <w:u w:val="single"/>
        </w:rPr>
        <w:lastRenderedPageBreak/>
        <w:t xml:space="preserve">RÉsiliation </w:t>
      </w:r>
      <w:r w:rsidR="0000635E" w:rsidRPr="00A86E43">
        <w:rPr>
          <w:rFonts w:asciiTheme="minorHAnsi" w:hAnsiTheme="minorHAnsi"/>
          <w:b/>
          <w:caps/>
          <w:sz w:val="24"/>
          <w:u w:val="single"/>
        </w:rPr>
        <w:t>du contrat</w:t>
      </w:r>
      <w:bookmarkEnd w:id="69"/>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0" w:name="_Toc234834075"/>
      <w:r w:rsidRPr="00A86E43">
        <w:rPr>
          <w:rFonts w:asciiTheme="minorHAnsi" w:hAnsiTheme="minorHAnsi" w:cstheme="minorHAnsi"/>
          <w:sz w:val="22"/>
          <w:szCs w:val="22"/>
        </w:rPr>
        <w:t>Modalités générales de résiliation</w:t>
      </w:r>
      <w:bookmarkEnd w:id="70"/>
    </w:p>
    <w:p w14:paraId="1D7F1F4E" w14:textId="2651489F" w:rsidR="0000635E" w:rsidRDefault="003D6BE9" w:rsidP="00A1761D">
      <w:pPr>
        <w:spacing w:line="240" w:lineRule="auto"/>
        <w:ind w:left="567"/>
        <w:jc w:val="both"/>
        <w:rPr>
          <w:rFonts w:asciiTheme="minorHAnsi" w:hAnsiTheme="minorHAnsi" w:cstheme="minorHAnsi"/>
          <w:sz w:val="22"/>
          <w:szCs w:val="22"/>
        </w:rPr>
      </w:pPr>
      <w:r w:rsidRPr="003D6BE9">
        <w:rPr>
          <w:rFonts w:asciiTheme="minorHAnsi" w:hAnsiTheme="minorHAnsi" w:cstheme="minorHAnsi"/>
          <w:sz w:val="22"/>
          <w:szCs w:val="22"/>
        </w:rPr>
        <w:t>Le présent CONTRAT est soumis aux clauses de résiliation telle que définies aux articles 38 à 45 du CCAG FCS</w:t>
      </w:r>
      <w:r>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06C21FF5" w:rsidR="00704355" w:rsidRPr="00A86E43" w:rsidRDefault="00912BFE" w:rsidP="00A1761D">
      <w:pPr>
        <w:spacing w:line="240" w:lineRule="auto"/>
        <w:ind w:left="567"/>
        <w:jc w:val="both"/>
        <w:rPr>
          <w:rFonts w:asciiTheme="minorHAnsi" w:hAnsiTheme="minorHAnsi" w:cstheme="minorHAnsi"/>
          <w:sz w:val="22"/>
          <w:szCs w:val="22"/>
        </w:rPr>
      </w:pPr>
      <w:r w:rsidRPr="003D6BE9">
        <w:rPr>
          <w:rFonts w:asciiTheme="minorHAnsi" w:hAnsiTheme="minorHAnsi" w:cstheme="minorHAnsi"/>
          <w:sz w:val="22"/>
          <w:szCs w:val="22"/>
        </w:rPr>
        <w:t xml:space="preserve">Par dérogation à l’article </w:t>
      </w:r>
      <w:r w:rsidR="000C75D3" w:rsidRPr="003D6BE9">
        <w:rPr>
          <w:rFonts w:asciiTheme="minorHAnsi" w:hAnsiTheme="minorHAnsi" w:cstheme="minorHAnsi"/>
          <w:sz w:val="22"/>
          <w:szCs w:val="22"/>
        </w:rPr>
        <w:t>42 du CCAG FCS</w:t>
      </w:r>
      <w:r w:rsidRPr="003D6BE9">
        <w:rPr>
          <w:rFonts w:asciiTheme="minorHAnsi" w:hAnsiTheme="minorHAnsi" w:cstheme="minorHAnsi"/>
          <w:sz w:val="22"/>
          <w:szCs w:val="22"/>
        </w:rPr>
        <w:t xml:space="preserve"> 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1" w:name="_Toc234834076"/>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1"/>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2" w:name="_Toc234834077"/>
      <w:r w:rsidRPr="00A86E43">
        <w:rPr>
          <w:rFonts w:asciiTheme="minorHAnsi" w:hAnsiTheme="minorHAnsi" w:cstheme="minorHAnsi"/>
          <w:sz w:val="22"/>
          <w:szCs w:val="22"/>
        </w:rPr>
        <w:t>Procédure</w:t>
      </w:r>
      <w:bookmarkEnd w:id="72"/>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3" w:name="_Toc234834078"/>
      <w:r w:rsidR="00386EE8" w:rsidRPr="00E41C9A">
        <w:rPr>
          <w:rFonts w:asciiTheme="minorHAnsi" w:hAnsiTheme="minorHAnsi"/>
          <w:b/>
          <w:caps/>
          <w:sz w:val="24"/>
          <w:u w:val="single"/>
        </w:rPr>
        <w:t>Mesures et responsabilités en matière de sûreté et de sécurité</w:t>
      </w:r>
      <w:bookmarkEnd w:id="73"/>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4"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4"/>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234834079"/>
      <w:r w:rsidRPr="00A86E43">
        <w:rPr>
          <w:rFonts w:asciiTheme="minorHAnsi" w:hAnsiTheme="minorHAnsi"/>
          <w:b/>
          <w:caps/>
          <w:sz w:val="24"/>
          <w:u w:val="single"/>
        </w:rPr>
        <w:t>Éthique</w:t>
      </w:r>
      <w:bookmarkEnd w:id="75"/>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8">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9"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6" w:name="_Toc5365317352"/>
      <w:r w:rsidRPr="00E41C9A">
        <w:rPr>
          <w:rFonts w:ascii="Calibri" w:eastAsia="Times New Roman" w:hAnsi="Calibri" w:cs="Calibri"/>
          <w:sz w:val="22"/>
        </w:rPr>
        <w:lastRenderedPageBreak/>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6"/>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70410857"/>
      <w:bookmarkStart w:id="78" w:name="_Toc70410991"/>
      <w:bookmarkStart w:id="79" w:name="_Toc70411545"/>
      <w:bookmarkStart w:id="80" w:name="_Toc70410858"/>
      <w:bookmarkStart w:id="81" w:name="_Toc70410992"/>
      <w:bookmarkStart w:id="82" w:name="_Toc70411546"/>
      <w:bookmarkStart w:id="83" w:name="_Toc70410859"/>
      <w:bookmarkStart w:id="84" w:name="_Toc70410993"/>
      <w:bookmarkStart w:id="85" w:name="_Toc70411547"/>
      <w:bookmarkStart w:id="86" w:name="_Toc70410860"/>
      <w:bookmarkStart w:id="87" w:name="_Toc70410994"/>
      <w:bookmarkStart w:id="88" w:name="_Toc70411548"/>
      <w:bookmarkStart w:id="89" w:name="_Toc70410861"/>
      <w:bookmarkStart w:id="90" w:name="_Toc70410995"/>
      <w:bookmarkStart w:id="91" w:name="_Toc70411549"/>
      <w:bookmarkStart w:id="92" w:name="_Toc70410862"/>
      <w:bookmarkStart w:id="93" w:name="_Toc70410996"/>
      <w:bookmarkStart w:id="94" w:name="_Toc70411550"/>
      <w:bookmarkStart w:id="95" w:name="_Toc70410863"/>
      <w:bookmarkStart w:id="96" w:name="_Toc70410997"/>
      <w:bookmarkStart w:id="97" w:name="_Toc70411551"/>
      <w:bookmarkStart w:id="98" w:name="_Toc70410866"/>
      <w:bookmarkStart w:id="99" w:name="_Toc70411000"/>
      <w:bookmarkStart w:id="100" w:name="_Toc70411554"/>
      <w:bookmarkStart w:id="101" w:name="_Toc70410867"/>
      <w:bookmarkStart w:id="102" w:name="_Toc70411001"/>
      <w:bookmarkStart w:id="103" w:name="_Toc70411555"/>
      <w:bookmarkStart w:id="104" w:name="_Toc70410868"/>
      <w:bookmarkStart w:id="105" w:name="_Toc70411002"/>
      <w:bookmarkStart w:id="106" w:name="_Toc70411556"/>
      <w:bookmarkStart w:id="107" w:name="_Toc70410871"/>
      <w:bookmarkStart w:id="108" w:name="_Toc70411005"/>
      <w:bookmarkStart w:id="109" w:name="_Toc70411559"/>
      <w:bookmarkStart w:id="110" w:name="_Toc70410872"/>
      <w:bookmarkStart w:id="111" w:name="_Toc70411006"/>
      <w:bookmarkStart w:id="112" w:name="_Toc70411560"/>
      <w:bookmarkStart w:id="113" w:name="_Toc70410876"/>
      <w:bookmarkStart w:id="114" w:name="_Toc70411010"/>
      <w:bookmarkStart w:id="115" w:name="_Toc70411564"/>
      <w:bookmarkStart w:id="116" w:name="_Toc70410877"/>
      <w:bookmarkStart w:id="117" w:name="_Toc70411011"/>
      <w:bookmarkStart w:id="118" w:name="_Toc70411565"/>
      <w:bookmarkStart w:id="119" w:name="_Toc70410878"/>
      <w:bookmarkStart w:id="120" w:name="_Toc70411012"/>
      <w:bookmarkStart w:id="121" w:name="_Toc70411566"/>
      <w:bookmarkStart w:id="122" w:name="_Toc234834080"/>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2"/>
    </w:p>
    <w:p w14:paraId="64DCE497" w14:textId="204DDACF"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0"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4D9F3A70" w14:textId="6A4626DD" w:rsidR="002A19B9" w:rsidRPr="003D6BE9" w:rsidRDefault="006536FA" w:rsidP="003D6BE9">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234834081"/>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3"/>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4A4EA034"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5 déroge aux dispositions de l’article 28 et </w:t>
      </w:r>
      <w:r w:rsidR="00BE28FD">
        <w:rPr>
          <w:rFonts w:asciiTheme="minorHAnsi" w:eastAsia="Times New Roman" w:hAnsiTheme="minorHAnsi" w:cstheme="minorHAnsi"/>
          <w:sz w:val="22"/>
          <w:szCs w:val="22"/>
        </w:rPr>
        <w:t>30</w:t>
      </w:r>
      <w:r w:rsidRPr="00822D98">
        <w:rPr>
          <w:rFonts w:asciiTheme="minorHAnsi" w:eastAsia="Times New Roman" w:hAnsiTheme="minorHAnsi" w:cstheme="minorHAnsi"/>
          <w:sz w:val="22"/>
          <w:szCs w:val="22"/>
        </w:rPr>
        <w:t xml:space="preserve"> du CCAG ;</w:t>
      </w:r>
    </w:p>
    <w:p w14:paraId="6ADE58F4" w14:textId="1D72AE5B"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w:t>
      </w:r>
      <w:r w:rsidR="00BE28FD">
        <w:rPr>
          <w:rFonts w:asciiTheme="minorHAnsi" w:eastAsia="Times New Roman" w:hAnsiTheme="minorHAnsi" w:cstheme="minorHAnsi"/>
          <w:sz w:val="22"/>
          <w:szCs w:val="22"/>
        </w:rPr>
        <w:t>12</w:t>
      </w:r>
      <w:r w:rsidRPr="00822D98">
        <w:rPr>
          <w:rFonts w:asciiTheme="minorHAnsi" w:eastAsia="Times New Roman" w:hAnsiTheme="minorHAnsi" w:cstheme="minorHAnsi"/>
          <w:sz w:val="22"/>
          <w:szCs w:val="22"/>
        </w:rPr>
        <w:t xml:space="preserve"> déroge aux dispositions de l’article 4</w:t>
      </w:r>
      <w:r w:rsidR="00BE28FD">
        <w:rPr>
          <w:rFonts w:asciiTheme="minorHAnsi" w:eastAsia="Times New Roman" w:hAnsiTheme="minorHAnsi" w:cstheme="minorHAnsi"/>
          <w:sz w:val="22"/>
          <w:szCs w:val="22"/>
        </w:rPr>
        <w:t>2</w:t>
      </w:r>
      <w:r w:rsidRPr="00822D98">
        <w:rPr>
          <w:rFonts w:asciiTheme="minorHAnsi" w:eastAsia="Times New Roman" w:hAnsiTheme="minorHAnsi" w:cstheme="minorHAnsi"/>
          <w:sz w:val="22"/>
          <w:szCs w:val="22"/>
        </w:rPr>
        <w:t xml:space="preserve"> du CCAG</w:t>
      </w:r>
      <w:r w:rsidR="00BE28FD">
        <w:rPr>
          <w:rFonts w:asciiTheme="minorHAnsi" w:eastAsia="Times New Roman" w:hAnsiTheme="minorHAnsi" w:cstheme="minorHAnsi"/>
          <w:sz w:val="22"/>
          <w:szCs w:val="22"/>
        </w:rPr>
        <w:t>.</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lastRenderedPageBreak/>
        <w:t> </w:t>
      </w:r>
      <w:bookmarkStart w:id="124" w:name="_Toc234834082"/>
      <w:r>
        <w:rPr>
          <w:rFonts w:asciiTheme="minorHAnsi" w:hAnsiTheme="minorHAnsi"/>
          <w:b/>
          <w:caps/>
          <w:sz w:val="24"/>
          <w:u w:val="single"/>
        </w:rPr>
        <w:t>AUDIT</w:t>
      </w:r>
      <w:bookmarkEnd w:id="124"/>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3"/>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25" w:name="_Toc234834083"/>
      <w:r w:rsidRPr="00A86E43">
        <w:rPr>
          <w:rFonts w:asciiTheme="minorHAnsi" w:hAnsiTheme="minorHAnsi"/>
          <w:b/>
          <w:caps/>
          <w:sz w:val="24"/>
          <w:u w:val="single"/>
        </w:rPr>
        <w:t>RÈglement des litiges - DROIT Français APPLICABLE</w:t>
      </w:r>
      <w:bookmarkEnd w:id="125"/>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234834084"/>
      <w:r w:rsidRPr="00A86E43">
        <w:rPr>
          <w:rFonts w:asciiTheme="minorHAnsi" w:hAnsiTheme="minorHAnsi"/>
          <w:b/>
          <w:caps/>
          <w:sz w:val="24"/>
          <w:u w:val="single"/>
        </w:rPr>
        <w:lastRenderedPageBreak/>
        <w:t>Dispositions finales</w:t>
      </w:r>
      <w:bookmarkEnd w:id="126"/>
    </w:p>
    <w:p w14:paraId="48B71179" w14:textId="77777777" w:rsidR="00800C6C" w:rsidRDefault="00800C6C" w:rsidP="00A1761D">
      <w:pPr>
        <w:pStyle w:val="Titre2"/>
        <w:spacing w:before="120" w:after="60"/>
        <w:jc w:val="both"/>
        <w:rPr>
          <w:rFonts w:asciiTheme="minorHAnsi" w:hAnsiTheme="minorHAnsi"/>
          <w:sz w:val="22"/>
          <w:szCs w:val="22"/>
        </w:rPr>
      </w:pPr>
      <w:bookmarkStart w:id="127" w:name="_Toc392669654"/>
      <w:bookmarkStart w:id="128" w:name="_Toc234834085"/>
      <w:r w:rsidRPr="00A86E43">
        <w:rPr>
          <w:rFonts w:asciiTheme="minorHAnsi" w:hAnsiTheme="minorHAnsi"/>
          <w:sz w:val="22"/>
          <w:szCs w:val="22"/>
        </w:rPr>
        <w:t>Déclaration</w:t>
      </w:r>
      <w:bookmarkEnd w:id="127"/>
      <w:bookmarkEnd w:id="128"/>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proofErr w:type="gramStart"/>
      <w:r w:rsidR="00391DA6" w:rsidRPr="00053E76">
        <w:rPr>
          <w:rFonts w:asciiTheme="minorHAnsi" w:hAnsiTheme="minorHAnsi" w:cs="Arial"/>
          <w:sz w:val="22"/>
          <w:szCs w:val="22"/>
        </w:rPr>
        <w:t>et  L.</w:t>
      </w:r>
      <w:proofErr w:type="gramEnd"/>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proofErr w:type="gramStart"/>
      <w:r w:rsidR="00390537" w:rsidRPr="00AC2DCA">
        <w:rPr>
          <w:rFonts w:asciiTheme="minorHAnsi" w:hAnsiTheme="minorHAnsi" w:cs="Arial"/>
          <w:sz w:val="22"/>
          <w:szCs w:val="22"/>
        </w:rPr>
        <w:t>n’a</w:t>
      </w:r>
      <w:proofErr w:type="gramEnd"/>
      <w:r w:rsidR="00390537" w:rsidRPr="00AC2DCA">
        <w:rPr>
          <w:rFonts w:asciiTheme="minorHAnsi" w:hAnsiTheme="minorHAnsi" w:cs="Arial"/>
          <w:sz w:val="22"/>
          <w:szCs w:val="22"/>
        </w:rPr>
        <w:t xml:space="preserve">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lastRenderedPageBreak/>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5"/>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33E62E89" w14:textId="637068B8" w:rsidR="00656639" w:rsidRPr="00BE28FD" w:rsidRDefault="00710099" w:rsidP="00BE28FD">
      <w:pPr>
        <w:autoSpaceDE w:val="0"/>
        <w:autoSpaceDN w:val="0"/>
        <w:adjustRightInd w:val="0"/>
        <w:spacing w:before="240" w:line="240" w:lineRule="auto"/>
        <w:jc w:val="both"/>
        <w:rPr>
          <w:rFonts w:asciiTheme="minorHAnsi" w:eastAsia="Times New Roman" w:hAnsiTheme="minorHAnsi" w:cs="Arial"/>
          <w:b/>
          <w:bCs/>
          <w:sz w:val="22"/>
          <w:szCs w:val="22"/>
          <w:u w:val="single"/>
        </w:rPr>
        <w:sectPr w:rsidR="00656639" w:rsidRPr="00BE28FD" w:rsidSect="002129B8">
          <w:headerReference w:type="default" r:id="rId27"/>
          <w:pgSz w:w="11906" w:h="16838" w:code="9"/>
          <w:pgMar w:top="902" w:right="1009" w:bottom="720" w:left="1151" w:header="397" w:footer="907" w:gutter="0"/>
          <w:cols w:space="708"/>
          <w:docGrid w:linePitch="360"/>
        </w:sect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2696886" w14:textId="77777777" w:rsidR="00BE28FD" w:rsidRPr="00436E95" w:rsidRDefault="00BE28FD" w:rsidP="00BE28FD">
      <w:pPr>
        <w:pStyle w:val="v"/>
        <w:widowControl w:val="0"/>
        <w:spacing w:before="600" w:after="240"/>
        <w:ind w:left="357" w:firstLine="0"/>
        <w:jc w:val="left"/>
        <w:outlineLvl w:val="0"/>
        <w:rPr>
          <w:rFonts w:asciiTheme="minorHAnsi" w:hAnsiTheme="minorHAnsi"/>
          <w:b/>
          <w:caps/>
          <w:sz w:val="24"/>
        </w:rPr>
      </w:pPr>
      <w:bookmarkStart w:id="129" w:name="_Toc234834086"/>
      <w:r w:rsidRPr="00436E95">
        <w:rPr>
          <w:rFonts w:asciiTheme="minorHAnsi" w:hAnsiTheme="minorHAnsi"/>
          <w:b/>
          <w:caps/>
          <w:sz w:val="24"/>
        </w:rPr>
        <w:lastRenderedPageBreak/>
        <w:t>Annexe 1 : Cahier des charges</w:t>
      </w:r>
      <w:bookmarkEnd w:id="129"/>
    </w:p>
    <w:p w14:paraId="1922E6F8" w14:textId="77777777" w:rsidR="00BE28FD" w:rsidRDefault="00BE28FD" w:rsidP="0089602D">
      <w:pPr>
        <w:tabs>
          <w:tab w:val="left" w:pos="2745"/>
        </w:tabs>
        <w:rPr>
          <w:rFonts w:asciiTheme="minorHAnsi" w:eastAsia="Times New Roman" w:hAnsiTheme="minorHAnsi" w:cs="Arial"/>
          <w:szCs w:val="24"/>
        </w:rPr>
      </w:pPr>
    </w:p>
    <w:p w14:paraId="7EBE00A3" w14:textId="77777777" w:rsidR="00BE28FD" w:rsidRDefault="00BE28FD" w:rsidP="0089602D">
      <w:pPr>
        <w:tabs>
          <w:tab w:val="left" w:pos="2745"/>
        </w:tabs>
        <w:rPr>
          <w:rFonts w:asciiTheme="minorHAnsi" w:eastAsia="Times New Roman" w:hAnsiTheme="minorHAnsi" w:cs="Arial"/>
          <w:szCs w:val="24"/>
        </w:rPr>
      </w:pPr>
    </w:p>
    <w:p w14:paraId="4DFD8008" w14:textId="77777777" w:rsidR="00BE28FD" w:rsidRDefault="00BE28FD" w:rsidP="0089602D">
      <w:pPr>
        <w:tabs>
          <w:tab w:val="left" w:pos="2745"/>
        </w:tabs>
        <w:rPr>
          <w:rFonts w:asciiTheme="minorHAnsi" w:eastAsia="Times New Roman" w:hAnsiTheme="minorHAnsi" w:cs="Arial"/>
          <w:szCs w:val="24"/>
        </w:rPr>
      </w:pPr>
    </w:p>
    <w:p w14:paraId="6B5B4D1D" w14:textId="77777777" w:rsidR="00BE28FD" w:rsidRDefault="00BE28FD" w:rsidP="0089602D">
      <w:pPr>
        <w:tabs>
          <w:tab w:val="left" w:pos="2745"/>
        </w:tabs>
        <w:rPr>
          <w:rFonts w:asciiTheme="minorHAnsi" w:eastAsia="Times New Roman" w:hAnsiTheme="minorHAnsi" w:cs="Arial"/>
          <w:szCs w:val="24"/>
        </w:rPr>
      </w:pPr>
    </w:p>
    <w:p w14:paraId="25EC956A" w14:textId="77777777" w:rsidR="00BE28FD" w:rsidRDefault="00BE28FD" w:rsidP="0089602D">
      <w:pPr>
        <w:tabs>
          <w:tab w:val="left" w:pos="2745"/>
        </w:tabs>
        <w:rPr>
          <w:rFonts w:asciiTheme="minorHAnsi" w:eastAsia="Times New Roman" w:hAnsiTheme="minorHAnsi" w:cs="Arial"/>
          <w:szCs w:val="24"/>
        </w:rPr>
      </w:pPr>
    </w:p>
    <w:p w14:paraId="53F813B8" w14:textId="77777777" w:rsidR="00BE28FD" w:rsidRDefault="00BE28FD" w:rsidP="0089602D">
      <w:pPr>
        <w:tabs>
          <w:tab w:val="left" w:pos="2745"/>
        </w:tabs>
        <w:rPr>
          <w:rFonts w:asciiTheme="minorHAnsi" w:eastAsia="Times New Roman" w:hAnsiTheme="minorHAnsi" w:cs="Arial"/>
          <w:szCs w:val="24"/>
        </w:rPr>
      </w:pPr>
    </w:p>
    <w:p w14:paraId="3B139078" w14:textId="77777777" w:rsidR="00BE28FD" w:rsidRDefault="00BE28FD" w:rsidP="0089602D">
      <w:pPr>
        <w:tabs>
          <w:tab w:val="left" w:pos="2745"/>
        </w:tabs>
        <w:rPr>
          <w:rFonts w:asciiTheme="minorHAnsi" w:eastAsia="Times New Roman" w:hAnsiTheme="minorHAnsi" w:cs="Arial"/>
          <w:szCs w:val="24"/>
        </w:rPr>
      </w:pPr>
    </w:p>
    <w:p w14:paraId="495F0A3E" w14:textId="77777777" w:rsidR="00BE28FD" w:rsidRDefault="00BE28FD" w:rsidP="0089602D">
      <w:pPr>
        <w:tabs>
          <w:tab w:val="left" w:pos="2745"/>
        </w:tabs>
        <w:rPr>
          <w:rFonts w:asciiTheme="minorHAnsi" w:eastAsia="Times New Roman" w:hAnsiTheme="minorHAnsi" w:cs="Arial"/>
          <w:szCs w:val="24"/>
        </w:rPr>
      </w:pPr>
    </w:p>
    <w:p w14:paraId="7717341C" w14:textId="77777777" w:rsidR="00BE28FD" w:rsidRDefault="00BE28FD" w:rsidP="0089602D">
      <w:pPr>
        <w:tabs>
          <w:tab w:val="left" w:pos="2745"/>
        </w:tabs>
        <w:rPr>
          <w:rFonts w:asciiTheme="minorHAnsi" w:eastAsia="Times New Roman" w:hAnsiTheme="minorHAnsi" w:cs="Arial"/>
          <w:szCs w:val="24"/>
        </w:rPr>
      </w:pPr>
    </w:p>
    <w:p w14:paraId="6B8D7C31" w14:textId="77777777" w:rsidR="00BE28FD" w:rsidRDefault="00BE28FD" w:rsidP="0089602D">
      <w:pPr>
        <w:tabs>
          <w:tab w:val="left" w:pos="2745"/>
        </w:tabs>
        <w:rPr>
          <w:rFonts w:asciiTheme="minorHAnsi" w:eastAsia="Times New Roman" w:hAnsiTheme="minorHAnsi" w:cs="Arial"/>
          <w:szCs w:val="24"/>
        </w:rPr>
      </w:pPr>
    </w:p>
    <w:p w14:paraId="5C12E65C" w14:textId="77777777" w:rsidR="00BE28FD" w:rsidRDefault="00BE28FD" w:rsidP="0089602D">
      <w:pPr>
        <w:tabs>
          <w:tab w:val="left" w:pos="2745"/>
        </w:tabs>
        <w:rPr>
          <w:rFonts w:asciiTheme="minorHAnsi" w:eastAsia="Times New Roman" w:hAnsiTheme="minorHAnsi" w:cs="Arial"/>
          <w:szCs w:val="24"/>
        </w:rPr>
      </w:pPr>
    </w:p>
    <w:p w14:paraId="431BAC2C" w14:textId="77777777" w:rsidR="00BE28FD" w:rsidRDefault="00BE28FD" w:rsidP="0089602D">
      <w:pPr>
        <w:tabs>
          <w:tab w:val="left" w:pos="2745"/>
        </w:tabs>
        <w:rPr>
          <w:rFonts w:asciiTheme="minorHAnsi" w:eastAsia="Times New Roman" w:hAnsiTheme="minorHAnsi" w:cs="Arial"/>
          <w:szCs w:val="24"/>
        </w:rPr>
      </w:pPr>
    </w:p>
    <w:p w14:paraId="46E96720" w14:textId="77777777" w:rsidR="00BE28FD" w:rsidRDefault="00BE28FD" w:rsidP="0089602D">
      <w:pPr>
        <w:tabs>
          <w:tab w:val="left" w:pos="2745"/>
        </w:tabs>
        <w:rPr>
          <w:rFonts w:asciiTheme="minorHAnsi" w:eastAsia="Times New Roman" w:hAnsiTheme="minorHAnsi" w:cs="Arial"/>
          <w:szCs w:val="24"/>
        </w:rPr>
      </w:pPr>
    </w:p>
    <w:p w14:paraId="67410C2B" w14:textId="77777777" w:rsidR="00BE28FD" w:rsidRDefault="00BE28FD" w:rsidP="0089602D">
      <w:pPr>
        <w:tabs>
          <w:tab w:val="left" w:pos="2745"/>
        </w:tabs>
        <w:rPr>
          <w:rFonts w:asciiTheme="minorHAnsi" w:eastAsia="Times New Roman" w:hAnsiTheme="minorHAnsi" w:cs="Arial"/>
          <w:szCs w:val="24"/>
        </w:rPr>
      </w:pPr>
    </w:p>
    <w:p w14:paraId="5A9B9DC1" w14:textId="77777777" w:rsidR="00BE28FD" w:rsidRDefault="00BE28FD" w:rsidP="0089602D">
      <w:pPr>
        <w:tabs>
          <w:tab w:val="left" w:pos="2745"/>
        </w:tabs>
        <w:rPr>
          <w:rFonts w:asciiTheme="minorHAnsi" w:eastAsia="Times New Roman" w:hAnsiTheme="minorHAnsi" w:cs="Arial"/>
          <w:szCs w:val="24"/>
        </w:rPr>
      </w:pPr>
    </w:p>
    <w:p w14:paraId="5B2B44D7" w14:textId="77777777" w:rsidR="00BE28FD" w:rsidRDefault="00BE28FD" w:rsidP="0089602D">
      <w:pPr>
        <w:tabs>
          <w:tab w:val="left" w:pos="2745"/>
        </w:tabs>
        <w:rPr>
          <w:rFonts w:asciiTheme="minorHAnsi" w:eastAsia="Times New Roman" w:hAnsiTheme="minorHAnsi" w:cs="Arial"/>
          <w:szCs w:val="24"/>
        </w:rPr>
      </w:pPr>
    </w:p>
    <w:p w14:paraId="6E9B9710" w14:textId="77777777" w:rsidR="00BE28FD" w:rsidRDefault="00BE28FD" w:rsidP="0089602D">
      <w:pPr>
        <w:tabs>
          <w:tab w:val="left" w:pos="2745"/>
        </w:tabs>
        <w:rPr>
          <w:rFonts w:asciiTheme="minorHAnsi" w:eastAsia="Times New Roman" w:hAnsiTheme="minorHAnsi" w:cs="Arial"/>
          <w:szCs w:val="24"/>
        </w:rPr>
      </w:pPr>
    </w:p>
    <w:p w14:paraId="18FDC1BC" w14:textId="77777777" w:rsidR="00BE28FD" w:rsidRDefault="00BE28FD" w:rsidP="0089602D">
      <w:pPr>
        <w:tabs>
          <w:tab w:val="left" w:pos="2745"/>
        </w:tabs>
        <w:rPr>
          <w:rFonts w:asciiTheme="minorHAnsi" w:eastAsia="Times New Roman" w:hAnsiTheme="minorHAnsi" w:cs="Arial"/>
          <w:szCs w:val="24"/>
        </w:rPr>
      </w:pPr>
    </w:p>
    <w:p w14:paraId="046EB4B6" w14:textId="77777777" w:rsidR="00BE28FD" w:rsidRDefault="00BE28FD" w:rsidP="0089602D">
      <w:pPr>
        <w:tabs>
          <w:tab w:val="left" w:pos="2745"/>
        </w:tabs>
        <w:rPr>
          <w:rFonts w:asciiTheme="minorHAnsi" w:eastAsia="Times New Roman" w:hAnsiTheme="minorHAnsi" w:cs="Arial"/>
          <w:szCs w:val="24"/>
        </w:rPr>
      </w:pPr>
    </w:p>
    <w:p w14:paraId="69BBFE66" w14:textId="77777777" w:rsidR="00BE28FD" w:rsidRDefault="00BE28FD" w:rsidP="0089602D">
      <w:pPr>
        <w:tabs>
          <w:tab w:val="left" w:pos="2745"/>
        </w:tabs>
        <w:rPr>
          <w:rFonts w:asciiTheme="minorHAnsi" w:eastAsia="Times New Roman" w:hAnsiTheme="minorHAnsi" w:cs="Arial"/>
          <w:szCs w:val="24"/>
        </w:rPr>
      </w:pPr>
    </w:p>
    <w:p w14:paraId="7315450A" w14:textId="77777777" w:rsidR="00BE28FD" w:rsidRDefault="00BE28FD" w:rsidP="0089602D">
      <w:pPr>
        <w:tabs>
          <w:tab w:val="left" w:pos="2745"/>
        </w:tabs>
        <w:rPr>
          <w:rFonts w:asciiTheme="minorHAnsi" w:eastAsia="Times New Roman" w:hAnsiTheme="minorHAnsi" w:cs="Arial"/>
          <w:szCs w:val="24"/>
        </w:rPr>
      </w:pPr>
    </w:p>
    <w:p w14:paraId="21D52925" w14:textId="77777777" w:rsidR="00BE28FD" w:rsidRDefault="00BE28FD" w:rsidP="0089602D">
      <w:pPr>
        <w:tabs>
          <w:tab w:val="left" w:pos="2745"/>
        </w:tabs>
        <w:rPr>
          <w:rFonts w:asciiTheme="minorHAnsi" w:eastAsia="Times New Roman" w:hAnsiTheme="minorHAnsi" w:cs="Arial"/>
          <w:szCs w:val="24"/>
        </w:rPr>
      </w:pPr>
    </w:p>
    <w:p w14:paraId="2FF6B9E5" w14:textId="77777777" w:rsidR="00BE28FD" w:rsidRDefault="00BE28FD" w:rsidP="0089602D">
      <w:pPr>
        <w:tabs>
          <w:tab w:val="left" w:pos="2745"/>
        </w:tabs>
        <w:rPr>
          <w:rFonts w:asciiTheme="minorHAnsi" w:eastAsia="Times New Roman" w:hAnsiTheme="minorHAnsi" w:cs="Arial"/>
          <w:szCs w:val="24"/>
        </w:rPr>
      </w:pPr>
    </w:p>
    <w:p w14:paraId="4DD6F301" w14:textId="77777777" w:rsidR="00BE28FD" w:rsidRDefault="00BE28FD" w:rsidP="0089602D">
      <w:pPr>
        <w:tabs>
          <w:tab w:val="left" w:pos="2745"/>
        </w:tabs>
        <w:rPr>
          <w:rFonts w:asciiTheme="minorHAnsi" w:eastAsia="Times New Roman" w:hAnsiTheme="minorHAnsi" w:cs="Arial"/>
          <w:szCs w:val="24"/>
        </w:rPr>
      </w:pPr>
    </w:p>
    <w:p w14:paraId="7C26E2F6" w14:textId="77777777" w:rsidR="00BE28FD" w:rsidRDefault="00BE28FD" w:rsidP="0089602D">
      <w:pPr>
        <w:tabs>
          <w:tab w:val="left" w:pos="2745"/>
        </w:tabs>
        <w:rPr>
          <w:rFonts w:asciiTheme="minorHAnsi" w:eastAsia="Times New Roman" w:hAnsiTheme="minorHAnsi" w:cs="Arial"/>
          <w:szCs w:val="24"/>
        </w:rPr>
      </w:pPr>
    </w:p>
    <w:p w14:paraId="2E10E900" w14:textId="77777777" w:rsidR="00BE28FD" w:rsidRDefault="00BE28FD" w:rsidP="0089602D">
      <w:pPr>
        <w:tabs>
          <w:tab w:val="left" w:pos="2745"/>
        </w:tabs>
        <w:rPr>
          <w:rFonts w:asciiTheme="minorHAnsi" w:eastAsia="Times New Roman" w:hAnsiTheme="minorHAnsi" w:cs="Arial"/>
          <w:szCs w:val="24"/>
        </w:rPr>
      </w:pPr>
    </w:p>
    <w:p w14:paraId="535FE68A" w14:textId="77777777" w:rsidR="00BE28FD" w:rsidRDefault="00BE28FD" w:rsidP="0089602D">
      <w:pPr>
        <w:tabs>
          <w:tab w:val="left" w:pos="2745"/>
        </w:tabs>
        <w:rPr>
          <w:rFonts w:asciiTheme="minorHAnsi" w:eastAsia="Times New Roman" w:hAnsiTheme="minorHAnsi" w:cs="Arial"/>
          <w:szCs w:val="24"/>
        </w:rPr>
      </w:pPr>
    </w:p>
    <w:p w14:paraId="4CE88A1D" w14:textId="77777777" w:rsidR="00BE28FD" w:rsidRDefault="00BE28FD" w:rsidP="0089602D">
      <w:pPr>
        <w:tabs>
          <w:tab w:val="left" w:pos="2745"/>
        </w:tabs>
        <w:rPr>
          <w:rFonts w:asciiTheme="minorHAnsi" w:eastAsia="Times New Roman" w:hAnsiTheme="minorHAnsi" w:cs="Arial"/>
          <w:szCs w:val="24"/>
        </w:rPr>
      </w:pPr>
    </w:p>
    <w:p w14:paraId="03064685" w14:textId="77777777" w:rsidR="00BE28FD" w:rsidRDefault="00BE28FD" w:rsidP="0089602D">
      <w:pPr>
        <w:tabs>
          <w:tab w:val="left" w:pos="2745"/>
        </w:tabs>
        <w:rPr>
          <w:rFonts w:asciiTheme="minorHAnsi" w:eastAsia="Times New Roman" w:hAnsiTheme="minorHAnsi" w:cs="Arial"/>
          <w:szCs w:val="24"/>
        </w:rPr>
      </w:pPr>
    </w:p>
    <w:p w14:paraId="072B0B95" w14:textId="77777777" w:rsidR="00BE28FD" w:rsidRDefault="00BE28FD" w:rsidP="0089602D">
      <w:pPr>
        <w:tabs>
          <w:tab w:val="left" w:pos="2745"/>
        </w:tabs>
        <w:rPr>
          <w:rFonts w:asciiTheme="minorHAnsi" w:eastAsia="Times New Roman" w:hAnsiTheme="minorHAnsi" w:cs="Arial"/>
          <w:szCs w:val="24"/>
        </w:rPr>
      </w:pPr>
    </w:p>
    <w:p w14:paraId="47A9D048" w14:textId="77777777" w:rsidR="00BE28FD" w:rsidRDefault="00BE28FD" w:rsidP="0089602D">
      <w:pPr>
        <w:tabs>
          <w:tab w:val="left" w:pos="2745"/>
        </w:tabs>
        <w:rPr>
          <w:rFonts w:asciiTheme="minorHAnsi" w:eastAsia="Times New Roman" w:hAnsiTheme="minorHAnsi" w:cs="Arial"/>
          <w:szCs w:val="24"/>
        </w:rPr>
      </w:pPr>
    </w:p>
    <w:p w14:paraId="477AF3D6" w14:textId="77777777" w:rsidR="00BE28FD" w:rsidRDefault="00BE28FD" w:rsidP="0089602D">
      <w:pPr>
        <w:tabs>
          <w:tab w:val="left" w:pos="2745"/>
        </w:tabs>
        <w:rPr>
          <w:rFonts w:asciiTheme="minorHAnsi" w:eastAsia="Times New Roman" w:hAnsiTheme="minorHAnsi" w:cs="Arial"/>
          <w:szCs w:val="24"/>
        </w:rPr>
      </w:pPr>
    </w:p>
    <w:p w14:paraId="55D3807C" w14:textId="77777777" w:rsidR="00BE28FD" w:rsidRDefault="00BE28FD" w:rsidP="0089602D">
      <w:pPr>
        <w:tabs>
          <w:tab w:val="left" w:pos="2745"/>
        </w:tabs>
        <w:rPr>
          <w:rFonts w:asciiTheme="minorHAnsi" w:eastAsia="Times New Roman" w:hAnsiTheme="minorHAnsi" w:cs="Arial"/>
          <w:szCs w:val="24"/>
        </w:rPr>
      </w:pPr>
    </w:p>
    <w:p w14:paraId="279A365B" w14:textId="77777777" w:rsidR="00BE28FD" w:rsidRDefault="00BE28FD" w:rsidP="0089602D">
      <w:pPr>
        <w:tabs>
          <w:tab w:val="left" w:pos="2745"/>
        </w:tabs>
        <w:rPr>
          <w:rFonts w:asciiTheme="minorHAnsi" w:eastAsia="Times New Roman" w:hAnsiTheme="minorHAnsi" w:cs="Arial"/>
          <w:szCs w:val="24"/>
        </w:rPr>
      </w:pPr>
    </w:p>
    <w:p w14:paraId="1B237E05" w14:textId="77777777" w:rsidR="00BE28FD" w:rsidRDefault="00BE28FD" w:rsidP="0089602D">
      <w:pPr>
        <w:tabs>
          <w:tab w:val="left" w:pos="2745"/>
        </w:tabs>
        <w:rPr>
          <w:rFonts w:asciiTheme="minorHAnsi" w:eastAsia="Times New Roman" w:hAnsiTheme="minorHAnsi" w:cs="Arial"/>
          <w:szCs w:val="24"/>
        </w:rPr>
      </w:pPr>
    </w:p>
    <w:p w14:paraId="72472B8C" w14:textId="77777777" w:rsidR="00BE28FD" w:rsidRDefault="00BE28FD" w:rsidP="0089602D">
      <w:pPr>
        <w:tabs>
          <w:tab w:val="left" w:pos="2745"/>
        </w:tabs>
        <w:rPr>
          <w:rFonts w:asciiTheme="minorHAnsi" w:eastAsia="Times New Roman" w:hAnsiTheme="minorHAnsi" w:cs="Arial"/>
          <w:szCs w:val="24"/>
        </w:rPr>
      </w:pPr>
    </w:p>
    <w:p w14:paraId="57697640" w14:textId="77777777" w:rsidR="00BE28FD" w:rsidRDefault="00BE28FD" w:rsidP="0089602D">
      <w:pPr>
        <w:tabs>
          <w:tab w:val="left" w:pos="2745"/>
        </w:tabs>
        <w:rPr>
          <w:rFonts w:asciiTheme="minorHAnsi" w:eastAsia="Times New Roman" w:hAnsiTheme="minorHAnsi" w:cs="Arial"/>
          <w:szCs w:val="24"/>
        </w:rPr>
      </w:pPr>
    </w:p>
    <w:p w14:paraId="51477BBD" w14:textId="77777777" w:rsidR="00BE28FD" w:rsidRDefault="00BE28FD" w:rsidP="0089602D">
      <w:pPr>
        <w:tabs>
          <w:tab w:val="left" w:pos="2745"/>
        </w:tabs>
        <w:rPr>
          <w:rFonts w:asciiTheme="minorHAnsi" w:eastAsia="Times New Roman" w:hAnsiTheme="minorHAnsi" w:cs="Arial"/>
          <w:szCs w:val="24"/>
        </w:rPr>
      </w:pPr>
    </w:p>
    <w:p w14:paraId="7365D9D5" w14:textId="77777777" w:rsidR="00BE28FD" w:rsidRDefault="00BE28FD" w:rsidP="0089602D">
      <w:pPr>
        <w:tabs>
          <w:tab w:val="left" w:pos="2745"/>
        </w:tabs>
        <w:rPr>
          <w:rFonts w:asciiTheme="minorHAnsi" w:eastAsia="Times New Roman" w:hAnsiTheme="minorHAnsi" w:cs="Arial"/>
          <w:szCs w:val="24"/>
        </w:rPr>
      </w:pPr>
    </w:p>
    <w:p w14:paraId="544736B5" w14:textId="77777777" w:rsidR="00BE28FD" w:rsidRDefault="00BE28FD" w:rsidP="0089602D">
      <w:pPr>
        <w:tabs>
          <w:tab w:val="left" w:pos="2745"/>
        </w:tabs>
        <w:rPr>
          <w:rFonts w:asciiTheme="minorHAnsi" w:eastAsia="Times New Roman" w:hAnsiTheme="minorHAnsi" w:cs="Arial"/>
          <w:szCs w:val="24"/>
        </w:rPr>
      </w:pPr>
    </w:p>
    <w:p w14:paraId="6F891DD9" w14:textId="77777777" w:rsidR="00BE28FD" w:rsidRDefault="00BE28FD" w:rsidP="0089602D">
      <w:pPr>
        <w:tabs>
          <w:tab w:val="left" w:pos="2745"/>
        </w:tabs>
        <w:rPr>
          <w:rFonts w:asciiTheme="minorHAnsi" w:eastAsia="Times New Roman" w:hAnsiTheme="minorHAnsi" w:cs="Arial"/>
          <w:szCs w:val="24"/>
        </w:rPr>
      </w:pPr>
    </w:p>
    <w:p w14:paraId="10DBA91C" w14:textId="1A811259" w:rsidR="00BE28FD" w:rsidRPr="00436E95" w:rsidRDefault="00BE28FD" w:rsidP="00BE28FD">
      <w:pPr>
        <w:pStyle w:val="v"/>
        <w:widowControl w:val="0"/>
        <w:spacing w:before="600" w:after="240"/>
        <w:ind w:left="357" w:firstLine="0"/>
        <w:jc w:val="left"/>
        <w:outlineLvl w:val="0"/>
        <w:rPr>
          <w:rFonts w:asciiTheme="minorHAnsi" w:hAnsiTheme="minorHAnsi"/>
          <w:b/>
          <w:caps/>
          <w:sz w:val="24"/>
        </w:rPr>
      </w:pPr>
      <w:bookmarkStart w:id="130" w:name="_Toc234834087"/>
      <w:r w:rsidRPr="00436E95">
        <w:rPr>
          <w:rFonts w:asciiTheme="minorHAnsi" w:hAnsiTheme="minorHAnsi"/>
          <w:b/>
          <w:caps/>
          <w:sz w:val="24"/>
        </w:rPr>
        <w:t xml:space="preserve">Annexe </w:t>
      </w:r>
      <w:r>
        <w:rPr>
          <w:rFonts w:asciiTheme="minorHAnsi" w:hAnsiTheme="minorHAnsi"/>
          <w:b/>
          <w:caps/>
          <w:sz w:val="24"/>
        </w:rPr>
        <w:t>2</w:t>
      </w:r>
      <w:r w:rsidRPr="00436E95">
        <w:rPr>
          <w:rFonts w:asciiTheme="minorHAnsi" w:hAnsiTheme="minorHAnsi"/>
          <w:b/>
          <w:caps/>
          <w:sz w:val="24"/>
        </w:rPr>
        <w:t xml:space="preserve"> : </w:t>
      </w:r>
      <w:r>
        <w:rPr>
          <w:rFonts w:asciiTheme="minorHAnsi" w:hAnsiTheme="minorHAnsi"/>
          <w:b/>
          <w:caps/>
          <w:sz w:val="24"/>
        </w:rPr>
        <w:t xml:space="preserve">Borderau des prix unitaires Lot </w:t>
      </w:r>
      <w:r w:rsidR="00481C28">
        <w:rPr>
          <w:rFonts w:asciiTheme="minorHAnsi" w:hAnsiTheme="minorHAnsi"/>
          <w:b/>
          <w:caps/>
          <w:sz w:val="24"/>
        </w:rPr>
        <w:t>2</w:t>
      </w:r>
      <w:bookmarkEnd w:id="130"/>
    </w:p>
    <w:p w14:paraId="780EACCC" w14:textId="77777777" w:rsidR="00BE28FD" w:rsidRDefault="00BE28FD" w:rsidP="0089602D">
      <w:pPr>
        <w:tabs>
          <w:tab w:val="left" w:pos="2745"/>
        </w:tabs>
        <w:rPr>
          <w:rFonts w:asciiTheme="minorHAnsi" w:eastAsia="Times New Roman" w:hAnsiTheme="minorHAnsi" w:cs="Arial"/>
          <w:szCs w:val="24"/>
        </w:rPr>
      </w:pPr>
    </w:p>
    <w:p w14:paraId="5A2BD212" w14:textId="77777777" w:rsidR="00BE28FD" w:rsidRDefault="00BE28FD" w:rsidP="0089602D">
      <w:pPr>
        <w:tabs>
          <w:tab w:val="left" w:pos="2745"/>
        </w:tabs>
        <w:rPr>
          <w:rFonts w:asciiTheme="minorHAnsi" w:eastAsia="Times New Roman" w:hAnsiTheme="minorHAnsi" w:cs="Arial"/>
          <w:szCs w:val="24"/>
        </w:rPr>
      </w:pPr>
    </w:p>
    <w:p w14:paraId="1764C616" w14:textId="77777777" w:rsidR="00BE28FD" w:rsidRDefault="00BE28FD" w:rsidP="0089602D">
      <w:pPr>
        <w:tabs>
          <w:tab w:val="left" w:pos="2745"/>
        </w:tabs>
        <w:rPr>
          <w:rFonts w:asciiTheme="minorHAnsi" w:eastAsia="Times New Roman" w:hAnsiTheme="minorHAnsi" w:cs="Arial"/>
          <w:szCs w:val="24"/>
        </w:rPr>
      </w:pPr>
    </w:p>
    <w:p w14:paraId="5285532E" w14:textId="77777777" w:rsidR="00BE28FD" w:rsidRDefault="00BE28FD" w:rsidP="0089602D">
      <w:pPr>
        <w:tabs>
          <w:tab w:val="left" w:pos="2745"/>
        </w:tabs>
        <w:rPr>
          <w:rFonts w:asciiTheme="minorHAnsi" w:eastAsia="Times New Roman" w:hAnsiTheme="minorHAnsi" w:cs="Arial"/>
          <w:szCs w:val="24"/>
        </w:rPr>
      </w:pPr>
    </w:p>
    <w:p w14:paraId="08AA5F0A" w14:textId="77777777" w:rsidR="00BE28FD" w:rsidRDefault="00BE28FD" w:rsidP="0089602D">
      <w:pPr>
        <w:tabs>
          <w:tab w:val="left" w:pos="2745"/>
        </w:tabs>
        <w:rPr>
          <w:rFonts w:asciiTheme="minorHAnsi" w:eastAsia="Times New Roman" w:hAnsiTheme="minorHAnsi" w:cs="Arial"/>
          <w:szCs w:val="24"/>
        </w:rPr>
      </w:pPr>
    </w:p>
    <w:p w14:paraId="03D82925" w14:textId="77777777" w:rsidR="00BE28FD" w:rsidRDefault="00BE28FD" w:rsidP="0089602D">
      <w:pPr>
        <w:tabs>
          <w:tab w:val="left" w:pos="2745"/>
        </w:tabs>
        <w:rPr>
          <w:rFonts w:asciiTheme="minorHAnsi" w:eastAsia="Times New Roman" w:hAnsiTheme="minorHAnsi" w:cs="Arial"/>
          <w:szCs w:val="24"/>
        </w:rPr>
      </w:pPr>
    </w:p>
    <w:p w14:paraId="5AB680E0" w14:textId="77777777" w:rsidR="00BE28FD" w:rsidRDefault="00BE28FD" w:rsidP="0089602D">
      <w:pPr>
        <w:tabs>
          <w:tab w:val="left" w:pos="2745"/>
        </w:tabs>
        <w:rPr>
          <w:rFonts w:asciiTheme="minorHAnsi" w:eastAsia="Times New Roman" w:hAnsiTheme="minorHAnsi" w:cs="Arial"/>
          <w:szCs w:val="24"/>
        </w:rPr>
      </w:pPr>
    </w:p>
    <w:p w14:paraId="5531080E" w14:textId="77777777" w:rsidR="00BE28FD" w:rsidRDefault="00BE28FD" w:rsidP="0089602D">
      <w:pPr>
        <w:tabs>
          <w:tab w:val="left" w:pos="2745"/>
        </w:tabs>
        <w:rPr>
          <w:rFonts w:asciiTheme="minorHAnsi" w:eastAsia="Times New Roman" w:hAnsiTheme="minorHAnsi" w:cs="Arial"/>
          <w:szCs w:val="24"/>
        </w:rPr>
      </w:pPr>
    </w:p>
    <w:p w14:paraId="38DFC604" w14:textId="77777777" w:rsidR="00BE28FD" w:rsidRDefault="00BE28FD" w:rsidP="0089602D">
      <w:pPr>
        <w:tabs>
          <w:tab w:val="left" w:pos="2745"/>
        </w:tabs>
        <w:rPr>
          <w:rFonts w:asciiTheme="minorHAnsi" w:eastAsia="Times New Roman" w:hAnsiTheme="minorHAnsi" w:cs="Arial"/>
          <w:szCs w:val="24"/>
        </w:rPr>
      </w:pPr>
    </w:p>
    <w:p w14:paraId="04A56F28" w14:textId="77777777" w:rsidR="00BE28FD" w:rsidRDefault="00BE28FD" w:rsidP="0089602D">
      <w:pPr>
        <w:tabs>
          <w:tab w:val="left" w:pos="2745"/>
        </w:tabs>
        <w:rPr>
          <w:rFonts w:asciiTheme="minorHAnsi" w:eastAsia="Times New Roman" w:hAnsiTheme="minorHAnsi" w:cs="Arial"/>
          <w:szCs w:val="24"/>
        </w:rPr>
      </w:pPr>
    </w:p>
    <w:p w14:paraId="4F3DC4DE" w14:textId="77777777" w:rsidR="00BE28FD" w:rsidRDefault="00BE28FD" w:rsidP="0089602D">
      <w:pPr>
        <w:tabs>
          <w:tab w:val="left" w:pos="2745"/>
        </w:tabs>
        <w:rPr>
          <w:rFonts w:asciiTheme="minorHAnsi" w:eastAsia="Times New Roman" w:hAnsiTheme="minorHAnsi" w:cs="Arial"/>
          <w:szCs w:val="24"/>
        </w:rPr>
      </w:pPr>
    </w:p>
    <w:p w14:paraId="5F7EE2FA" w14:textId="77777777" w:rsidR="00BE28FD" w:rsidRDefault="00BE28FD" w:rsidP="0089602D">
      <w:pPr>
        <w:tabs>
          <w:tab w:val="left" w:pos="2745"/>
        </w:tabs>
        <w:rPr>
          <w:rFonts w:asciiTheme="minorHAnsi" w:eastAsia="Times New Roman" w:hAnsiTheme="minorHAnsi" w:cs="Arial"/>
          <w:szCs w:val="24"/>
        </w:rPr>
      </w:pPr>
    </w:p>
    <w:p w14:paraId="3EC8AD63" w14:textId="77777777" w:rsidR="00BE28FD" w:rsidRDefault="00BE28FD" w:rsidP="0089602D">
      <w:pPr>
        <w:tabs>
          <w:tab w:val="left" w:pos="2745"/>
        </w:tabs>
        <w:rPr>
          <w:rFonts w:asciiTheme="minorHAnsi" w:eastAsia="Times New Roman" w:hAnsiTheme="minorHAnsi" w:cs="Arial"/>
          <w:szCs w:val="24"/>
        </w:rPr>
      </w:pPr>
    </w:p>
    <w:p w14:paraId="16F01356" w14:textId="77777777" w:rsidR="00BE28FD" w:rsidRDefault="00BE28FD" w:rsidP="0089602D">
      <w:pPr>
        <w:tabs>
          <w:tab w:val="left" w:pos="2745"/>
        </w:tabs>
        <w:rPr>
          <w:rFonts w:asciiTheme="minorHAnsi" w:eastAsia="Times New Roman" w:hAnsiTheme="minorHAnsi" w:cs="Arial"/>
          <w:szCs w:val="24"/>
        </w:rPr>
      </w:pPr>
    </w:p>
    <w:p w14:paraId="31375FBC" w14:textId="77777777" w:rsidR="00BE28FD" w:rsidRDefault="00BE28FD" w:rsidP="0089602D">
      <w:pPr>
        <w:tabs>
          <w:tab w:val="left" w:pos="2745"/>
        </w:tabs>
        <w:rPr>
          <w:rFonts w:asciiTheme="minorHAnsi" w:eastAsia="Times New Roman" w:hAnsiTheme="minorHAnsi" w:cs="Arial"/>
          <w:szCs w:val="24"/>
        </w:rPr>
      </w:pPr>
    </w:p>
    <w:p w14:paraId="764057F8" w14:textId="77777777" w:rsidR="00BE28FD" w:rsidRDefault="00BE28FD" w:rsidP="0089602D">
      <w:pPr>
        <w:tabs>
          <w:tab w:val="left" w:pos="2745"/>
        </w:tabs>
        <w:rPr>
          <w:rFonts w:asciiTheme="minorHAnsi" w:eastAsia="Times New Roman" w:hAnsiTheme="minorHAnsi" w:cs="Arial"/>
          <w:szCs w:val="24"/>
        </w:rPr>
      </w:pPr>
    </w:p>
    <w:p w14:paraId="3115FD4E" w14:textId="77777777" w:rsidR="00BE28FD" w:rsidRDefault="00BE28FD" w:rsidP="0089602D">
      <w:pPr>
        <w:tabs>
          <w:tab w:val="left" w:pos="2745"/>
        </w:tabs>
        <w:rPr>
          <w:rFonts w:asciiTheme="minorHAnsi" w:eastAsia="Times New Roman" w:hAnsiTheme="minorHAnsi" w:cs="Arial"/>
          <w:szCs w:val="24"/>
        </w:rPr>
      </w:pPr>
    </w:p>
    <w:p w14:paraId="1E83CE2C" w14:textId="77777777" w:rsidR="00BE28FD" w:rsidRDefault="00BE28FD" w:rsidP="0089602D">
      <w:pPr>
        <w:tabs>
          <w:tab w:val="left" w:pos="2745"/>
        </w:tabs>
        <w:rPr>
          <w:rFonts w:asciiTheme="minorHAnsi" w:eastAsia="Times New Roman" w:hAnsiTheme="minorHAnsi" w:cs="Arial"/>
          <w:szCs w:val="24"/>
        </w:rPr>
      </w:pPr>
    </w:p>
    <w:p w14:paraId="46148F2F" w14:textId="77777777" w:rsidR="00BE28FD" w:rsidRDefault="00BE28FD" w:rsidP="0089602D">
      <w:pPr>
        <w:tabs>
          <w:tab w:val="left" w:pos="2745"/>
        </w:tabs>
        <w:rPr>
          <w:rFonts w:asciiTheme="minorHAnsi" w:eastAsia="Times New Roman" w:hAnsiTheme="minorHAnsi" w:cs="Arial"/>
          <w:szCs w:val="24"/>
        </w:rPr>
      </w:pPr>
    </w:p>
    <w:p w14:paraId="4A57D969" w14:textId="77777777" w:rsidR="00BE28FD" w:rsidRDefault="00BE28FD" w:rsidP="0089602D">
      <w:pPr>
        <w:tabs>
          <w:tab w:val="left" w:pos="2745"/>
        </w:tabs>
        <w:rPr>
          <w:rFonts w:asciiTheme="minorHAnsi" w:eastAsia="Times New Roman" w:hAnsiTheme="minorHAnsi" w:cs="Arial"/>
          <w:szCs w:val="24"/>
        </w:rPr>
      </w:pPr>
    </w:p>
    <w:p w14:paraId="566D99DC" w14:textId="77777777" w:rsidR="00BE28FD" w:rsidRDefault="00BE28FD" w:rsidP="0089602D">
      <w:pPr>
        <w:tabs>
          <w:tab w:val="left" w:pos="2745"/>
        </w:tabs>
        <w:rPr>
          <w:rFonts w:asciiTheme="minorHAnsi" w:eastAsia="Times New Roman" w:hAnsiTheme="minorHAnsi" w:cs="Arial"/>
          <w:szCs w:val="24"/>
        </w:rPr>
      </w:pPr>
    </w:p>
    <w:p w14:paraId="384F508D" w14:textId="77777777" w:rsidR="00BE28FD" w:rsidRDefault="00BE28FD" w:rsidP="0089602D">
      <w:pPr>
        <w:tabs>
          <w:tab w:val="left" w:pos="2745"/>
        </w:tabs>
        <w:rPr>
          <w:rFonts w:asciiTheme="minorHAnsi" w:eastAsia="Times New Roman" w:hAnsiTheme="minorHAnsi" w:cs="Arial"/>
          <w:szCs w:val="24"/>
        </w:rPr>
      </w:pPr>
    </w:p>
    <w:p w14:paraId="74D16410" w14:textId="77777777" w:rsidR="00BE28FD" w:rsidRDefault="00BE28FD" w:rsidP="0089602D">
      <w:pPr>
        <w:tabs>
          <w:tab w:val="left" w:pos="2745"/>
        </w:tabs>
        <w:rPr>
          <w:rFonts w:asciiTheme="minorHAnsi" w:eastAsia="Times New Roman" w:hAnsiTheme="minorHAnsi" w:cs="Arial"/>
          <w:szCs w:val="24"/>
        </w:rPr>
      </w:pPr>
    </w:p>
    <w:p w14:paraId="1FCF0DA0" w14:textId="77777777" w:rsidR="00BE28FD" w:rsidRDefault="00BE28FD" w:rsidP="0089602D">
      <w:pPr>
        <w:tabs>
          <w:tab w:val="left" w:pos="2745"/>
        </w:tabs>
        <w:rPr>
          <w:rFonts w:asciiTheme="minorHAnsi" w:eastAsia="Times New Roman" w:hAnsiTheme="minorHAnsi" w:cs="Arial"/>
          <w:szCs w:val="24"/>
        </w:rPr>
      </w:pPr>
    </w:p>
    <w:p w14:paraId="73DE81A3" w14:textId="77777777" w:rsidR="00BE28FD" w:rsidRDefault="00BE28FD" w:rsidP="0089602D">
      <w:pPr>
        <w:tabs>
          <w:tab w:val="left" w:pos="2745"/>
        </w:tabs>
        <w:rPr>
          <w:rFonts w:asciiTheme="minorHAnsi" w:eastAsia="Times New Roman" w:hAnsiTheme="minorHAnsi" w:cs="Arial"/>
          <w:szCs w:val="24"/>
        </w:rPr>
      </w:pPr>
    </w:p>
    <w:p w14:paraId="042718CC" w14:textId="77777777" w:rsidR="00BE28FD" w:rsidRDefault="00BE28FD" w:rsidP="0089602D">
      <w:pPr>
        <w:tabs>
          <w:tab w:val="left" w:pos="2745"/>
        </w:tabs>
        <w:rPr>
          <w:rFonts w:asciiTheme="minorHAnsi" w:eastAsia="Times New Roman" w:hAnsiTheme="minorHAnsi" w:cs="Arial"/>
          <w:szCs w:val="24"/>
        </w:rPr>
      </w:pPr>
    </w:p>
    <w:p w14:paraId="6CC85D91" w14:textId="77777777" w:rsidR="00BE28FD" w:rsidRDefault="00BE28FD" w:rsidP="0089602D">
      <w:pPr>
        <w:tabs>
          <w:tab w:val="left" w:pos="2745"/>
        </w:tabs>
        <w:rPr>
          <w:rFonts w:asciiTheme="minorHAnsi" w:eastAsia="Times New Roman" w:hAnsiTheme="minorHAnsi" w:cs="Arial"/>
          <w:szCs w:val="24"/>
        </w:rPr>
      </w:pPr>
    </w:p>
    <w:p w14:paraId="5739E24B" w14:textId="77777777" w:rsidR="00BE28FD" w:rsidRDefault="00BE28FD" w:rsidP="0089602D">
      <w:pPr>
        <w:tabs>
          <w:tab w:val="left" w:pos="2745"/>
        </w:tabs>
        <w:rPr>
          <w:rFonts w:asciiTheme="minorHAnsi" w:eastAsia="Times New Roman" w:hAnsiTheme="minorHAnsi" w:cs="Arial"/>
          <w:szCs w:val="24"/>
        </w:rPr>
      </w:pPr>
    </w:p>
    <w:p w14:paraId="60669E0C" w14:textId="77777777" w:rsidR="00BE28FD" w:rsidRDefault="00BE28FD" w:rsidP="0089602D">
      <w:pPr>
        <w:tabs>
          <w:tab w:val="left" w:pos="2745"/>
        </w:tabs>
        <w:rPr>
          <w:rFonts w:asciiTheme="minorHAnsi" w:eastAsia="Times New Roman" w:hAnsiTheme="minorHAnsi" w:cs="Arial"/>
          <w:szCs w:val="24"/>
        </w:rPr>
      </w:pPr>
    </w:p>
    <w:p w14:paraId="70D876FB" w14:textId="77777777" w:rsidR="00BE28FD" w:rsidRDefault="00BE28FD" w:rsidP="0089602D">
      <w:pPr>
        <w:tabs>
          <w:tab w:val="left" w:pos="2745"/>
        </w:tabs>
        <w:rPr>
          <w:rFonts w:asciiTheme="minorHAnsi" w:eastAsia="Times New Roman" w:hAnsiTheme="minorHAnsi" w:cs="Arial"/>
          <w:szCs w:val="24"/>
        </w:rPr>
      </w:pPr>
    </w:p>
    <w:p w14:paraId="72A8B917" w14:textId="77777777" w:rsidR="00BE28FD" w:rsidRDefault="00BE28FD" w:rsidP="0089602D">
      <w:pPr>
        <w:tabs>
          <w:tab w:val="left" w:pos="2745"/>
        </w:tabs>
        <w:rPr>
          <w:rFonts w:asciiTheme="minorHAnsi" w:eastAsia="Times New Roman" w:hAnsiTheme="minorHAnsi" w:cs="Arial"/>
          <w:szCs w:val="24"/>
        </w:rPr>
      </w:pPr>
    </w:p>
    <w:p w14:paraId="7F4108D4" w14:textId="77777777" w:rsidR="00BE28FD" w:rsidRDefault="00BE28FD" w:rsidP="0089602D">
      <w:pPr>
        <w:tabs>
          <w:tab w:val="left" w:pos="2745"/>
        </w:tabs>
        <w:rPr>
          <w:rFonts w:asciiTheme="minorHAnsi" w:eastAsia="Times New Roman" w:hAnsiTheme="minorHAnsi" w:cs="Arial"/>
          <w:szCs w:val="24"/>
        </w:rPr>
      </w:pPr>
    </w:p>
    <w:p w14:paraId="030FC05F" w14:textId="77777777" w:rsidR="00BE28FD" w:rsidRDefault="00BE28FD" w:rsidP="0089602D">
      <w:pPr>
        <w:tabs>
          <w:tab w:val="left" w:pos="2745"/>
        </w:tabs>
        <w:rPr>
          <w:rFonts w:asciiTheme="minorHAnsi" w:eastAsia="Times New Roman" w:hAnsiTheme="minorHAnsi" w:cs="Arial"/>
          <w:szCs w:val="24"/>
        </w:rPr>
      </w:pPr>
    </w:p>
    <w:p w14:paraId="39826662" w14:textId="77777777" w:rsidR="00BE28FD" w:rsidRDefault="00BE28FD" w:rsidP="0089602D">
      <w:pPr>
        <w:tabs>
          <w:tab w:val="left" w:pos="2745"/>
        </w:tabs>
        <w:rPr>
          <w:rFonts w:asciiTheme="minorHAnsi" w:eastAsia="Times New Roman" w:hAnsiTheme="minorHAnsi" w:cs="Arial"/>
          <w:szCs w:val="24"/>
        </w:rPr>
      </w:pPr>
    </w:p>
    <w:p w14:paraId="0D6D2688" w14:textId="77777777" w:rsidR="00BE28FD" w:rsidRDefault="00BE28FD" w:rsidP="0089602D">
      <w:pPr>
        <w:tabs>
          <w:tab w:val="left" w:pos="2745"/>
        </w:tabs>
        <w:rPr>
          <w:rFonts w:asciiTheme="minorHAnsi" w:eastAsia="Times New Roman" w:hAnsiTheme="minorHAnsi" w:cs="Arial"/>
          <w:szCs w:val="24"/>
        </w:rPr>
      </w:pPr>
    </w:p>
    <w:p w14:paraId="5C0DC5B1" w14:textId="77777777" w:rsidR="00BE28FD" w:rsidRDefault="00BE28FD" w:rsidP="0089602D">
      <w:pPr>
        <w:tabs>
          <w:tab w:val="left" w:pos="2745"/>
        </w:tabs>
        <w:rPr>
          <w:rFonts w:asciiTheme="minorHAnsi" w:eastAsia="Times New Roman" w:hAnsiTheme="minorHAnsi" w:cs="Arial"/>
          <w:szCs w:val="24"/>
        </w:rPr>
      </w:pPr>
    </w:p>
    <w:p w14:paraId="3CFAA296" w14:textId="77777777" w:rsidR="00BE28FD" w:rsidRDefault="00BE28FD" w:rsidP="0089602D">
      <w:pPr>
        <w:tabs>
          <w:tab w:val="left" w:pos="2745"/>
        </w:tabs>
        <w:rPr>
          <w:rFonts w:asciiTheme="minorHAnsi" w:eastAsia="Times New Roman" w:hAnsiTheme="minorHAnsi" w:cs="Arial"/>
          <w:szCs w:val="24"/>
        </w:rPr>
      </w:pPr>
    </w:p>
    <w:p w14:paraId="7DE9E320" w14:textId="77777777" w:rsidR="00BE28FD" w:rsidRDefault="00BE28FD" w:rsidP="0089602D">
      <w:pPr>
        <w:tabs>
          <w:tab w:val="left" w:pos="2745"/>
        </w:tabs>
        <w:rPr>
          <w:rFonts w:asciiTheme="minorHAnsi" w:eastAsia="Times New Roman" w:hAnsiTheme="minorHAnsi" w:cs="Arial"/>
          <w:szCs w:val="24"/>
        </w:rPr>
      </w:pPr>
    </w:p>
    <w:p w14:paraId="79E5DD6F" w14:textId="77777777" w:rsidR="00BE28FD" w:rsidRDefault="00BE28FD" w:rsidP="0089602D">
      <w:pPr>
        <w:tabs>
          <w:tab w:val="left" w:pos="2745"/>
        </w:tabs>
        <w:rPr>
          <w:rFonts w:asciiTheme="minorHAnsi" w:eastAsia="Times New Roman" w:hAnsiTheme="minorHAnsi" w:cs="Arial"/>
          <w:szCs w:val="24"/>
        </w:rPr>
      </w:pPr>
    </w:p>
    <w:p w14:paraId="25D6DFC3" w14:textId="77777777" w:rsidR="00BE28FD" w:rsidRDefault="00BE28FD" w:rsidP="0089602D">
      <w:pPr>
        <w:tabs>
          <w:tab w:val="left" w:pos="2745"/>
        </w:tabs>
        <w:rPr>
          <w:rFonts w:asciiTheme="minorHAnsi" w:eastAsia="Times New Roman" w:hAnsiTheme="minorHAnsi" w:cs="Arial"/>
          <w:szCs w:val="24"/>
        </w:rPr>
      </w:pPr>
    </w:p>
    <w:p w14:paraId="55F35523" w14:textId="3060F5A8" w:rsidR="00BE28FD" w:rsidRPr="00471F50" w:rsidRDefault="00BE28FD" w:rsidP="00BE28FD">
      <w:pPr>
        <w:pStyle w:val="v"/>
        <w:widowControl w:val="0"/>
        <w:spacing w:before="600" w:after="240"/>
        <w:ind w:left="357" w:firstLine="0"/>
        <w:jc w:val="left"/>
        <w:outlineLvl w:val="0"/>
        <w:rPr>
          <w:rFonts w:asciiTheme="minorHAnsi" w:hAnsiTheme="minorHAnsi"/>
          <w:b/>
          <w:caps/>
          <w:sz w:val="24"/>
        </w:rPr>
      </w:pPr>
      <w:bookmarkStart w:id="131" w:name="_Toc234834088"/>
      <w:r w:rsidRPr="00BE28FD">
        <w:rPr>
          <w:rFonts w:asciiTheme="minorHAnsi" w:hAnsiTheme="minorHAnsi"/>
          <w:b/>
          <w:caps/>
          <w:sz w:val="24"/>
        </w:rPr>
        <w:t xml:space="preserve">Annexe </w:t>
      </w:r>
      <w:r w:rsidR="00C71C2B" w:rsidRPr="00471F50">
        <w:rPr>
          <w:rFonts w:asciiTheme="minorHAnsi" w:hAnsiTheme="minorHAnsi"/>
          <w:b/>
          <w:caps/>
          <w:sz w:val="24"/>
        </w:rPr>
        <w:t>3 :</w:t>
      </w:r>
      <w:r w:rsidRPr="00471F50">
        <w:rPr>
          <w:rFonts w:asciiTheme="minorHAnsi" w:hAnsiTheme="minorHAnsi"/>
          <w:b/>
          <w:caps/>
          <w:sz w:val="24"/>
        </w:rPr>
        <w:t xml:space="preserve"> DETAILS SERVICES CONNEXES</w:t>
      </w:r>
      <w:r w:rsidR="00ED7B41">
        <w:rPr>
          <w:rFonts w:asciiTheme="minorHAnsi" w:hAnsiTheme="minorHAnsi"/>
          <w:b/>
          <w:caps/>
          <w:sz w:val="24"/>
        </w:rPr>
        <w:t xml:space="preserve"> Lot 2</w:t>
      </w:r>
      <w:bookmarkEnd w:id="131"/>
    </w:p>
    <w:p w14:paraId="7AB92591" w14:textId="77777777" w:rsidR="00BE28FD" w:rsidRPr="00471F50" w:rsidRDefault="00BE28FD" w:rsidP="0089602D">
      <w:pPr>
        <w:tabs>
          <w:tab w:val="left" w:pos="2745"/>
        </w:tabs>
        <w:rPr>
          <w:rFonts w:asciiTheme="minorHAnsi" w:eastAsia="Times New Roman" w:hAnsiTheme="minorHAnsi" w:cs="Arial"/>
          <w:szCs w:val="24"/>
        </w:rPr>
      </w:pPr>
    </w:p>
    <w:p w14:paraId="46A0F6B1" w14:textId="77777777" w:rsidR="00BE28FD" w:rsidRPr="00471F50" w:rsidRDefault="00BE28FD" w:rsidP="0089602D">
      <w:pPr>
        <w:tabs>
          <w:tab w:val="left" w:pos="2745"/>
        </w:tabs>
        <w:rPr>
          <w:rFonts w:asciiTheme="minorHAnsi" w:eastAsia="Times New Roman" w:hAnsiTheme="minorHAnsi" w:cs="Arial"/>
          <w:szCs w:val="24"/>
        </w:rPr>
      </w:pPr>
    </w:p>
    <w:p w14:paraId="262ECAC7" w14:textId="77777777" w:rsidR="00BE28FD" w:rsidRDefault="00BE28FD" w:rsidP="0089602D">
      <w:pPr>
        <w:tabs>
          <w:tab w:val="left" w:pos="2745"/>
        </w:tabs>
        <w:rPr>
          <w:rFonts w:asciiTheme="minorHAnsi" w:eastAsia="Times New Roman" w:hAnsiTheme="minorHAnsi" w:cs="Arial"/>
          <w:szCs w:val="24"/>
        </w:rPr>
      </w:pPr>
    </w:p>
    <w:p w14:paraId="427F42C1" w14:textId="77777777" w:rsidR="00C71C2B" w:rsidRDefault="00C71C2B" w:rsidP="0089602D">
      <w:pPr>
        <w:tabs>
          <w:tab w:val="left" w:pos="2745"/>
        </w:tabs>
        <w:rPr>
          <w:rFonts w:asciiTheme="minorHAnsi" w:eastAsia="Times New Roman" w:hAnsiTheme="minorHAnsi" w:cs="Arial"/>
          <w:szCs w:val="24"/>
        </w:rPr>
      </w:pPr>
    </w:p>
    <w:p w14:paraId="15C4D3DB" w14:textId="77777777" w:rsidR="00C71C2B" w:rsidRDefault="00C71C2B" w:rsidP="0089602D">
      <w:pPr>
        <w:tabs>
          <w:tab w:val="left" w:pos="2745"/>
        </w:tabs>
        <w:rPr>
          <w:rFonts w:asciiTheme="minorHAnsi" w:eastAsia="Times New Roman" w:hAnsiTheme="minorHAnsi" w:cs="Arial"/>
          <w:szCs w:val="24"/>
        </w:rPr>
      </w:pPr>
    </w:p>
    <w:p w14:paraId="1371E6BE" w14:textId="77777777" w:rsidR="00C71C2B" w:rsidRDefault="00C71C2B" w:rsidP="0089602D">
      <w:pPr>
        <w:tabs>
          <w:tab w:val="left" w:pos="2745"/>
        </w:tabs>
        <w:rPr>
          <w:rFonts w:asciiTheme="minorHAnsi" w:eastAsia="Times New Roman" w:hAnsiTheme="minorHAnsi" w:cs="Arial"/>
          <w:szCs w:val="24"/>
        </w:rPr>
      </w:pPr>
    </w:p>
    <w:p w14:paraId="0C3A2245" w14:textId="77777777" w:rsidR="00C71C2B" w:rsidRDefault="00C71C2B" w:rsidP="0089602D">
      <w:pPr>
        <w:tabs>
          <w:tab w:val="left" w:pos="2745"/>
        </w:tabs>
        <w:rPr>
          <w:rFonts w:asciiTheme="minorHAnsi" w:eastAsia="Times New Roman" w:hAnsiTheme="minorHAnsi" w:cs="Arial"/>
          <w:szCs w:val="24"/>
        </w:rPr>
      </w:pPr>
    </w:p>
    <w:p w14:paraId="3F70690A" w14:textId="77777777" w:rsidR="00C71C2B" w:rsidRDefault="00C71C2B" w:rsidP="0089602D">
      <w:pPr>
        <w:tabs>
          <w:tab w:val="left" w:pos="2745"/>
        </w:tabs>
        <w:rPr>
          <w:rFonts w:asciiTheme="minorHAnsi" w:eastAsia="Times New Roman" w:hAnsiTheme="minorHAnsi" w:cs="Arial"/>
          <w:szCs w:val="24"/>
        </w:rPr>
      </w:pPr>
    </w:p>
    <w:p w14:paraId="3649C2FF" w14:textId="77777777" w:rsidR="00C71C2B" w:rsidRDefault="00C71C2B" w:rsidP="0089602D">
      <w:pPr>
        <w:tabs>
          <w:tab w:val="left" w:pos="2745"/>
        </w:tabs>
        <w:rPr>
          <w:rFonts w:asciiTheme="minorHAnsi" w:eastAsia="Times New Roman" w:hAnsiTheme="minorHAnsi" w:cs="Arial"/>
          <w:szCs w:val="24"/>
        </w:rPr>
      </w:pPr>
    </w:p>
    <w:p w14:paraId="64460F72" w14:textId="77777777" w:rsidR="00C71C2B" w:rsidRDefault="00C71C2B" w:rsidP="0089602D">
      <w:pPr>
        <w:tabs>
          <w:tab w:val="left" w:pos="2745"/>
        </w:tabs>
        <w:rPr>
          <w:rFonts w:asciiTheme="minorHAnsi" w:eastAsia="Times New Roman" w:hAnsiTheme="minorHAnsi" w:cs="Arial"/>
          <w:szCs w:val="24"/>
        </w:rPr>
      </w:pPr>
    </w:p>
    <w:p w14:paraId="0EC9A3A8" w14:textId="77777777" w:rsidR="00C71C2B" w:rsidRDefault="00C71C2B" w:rsidP="0089602D">
      <w:pPr>
        <w:tabs>
          <w:tab w:val="left" w:pos="2745"/>
        </w:tabs>
        <w:rPr>
          <w:rFonts w:asciiTheme="minorHAnsi" w:eastAsia="Times New Roman" w:hAnsiTheme="minorHAnsi" w:cs="Arial"/>
          <w:szCs w:val="24"/>
        </w:rPr>
      </w:pPr>
    </w:p>
    <w:p w14:paraId="2C3DF9BF" w14:textId="77777777" w:rsidR="00C71C2B" w:rsidRDefault="00C71C2B" w:rsidP="0089602D">
      <w:pPr>
        <w:tabs>
          <w:tab w:val="left" w:pos="2745"/>
        </w:tabs>
        <w:rPr>
          <w:rFonts w:asciiTheme="minorHAnsi" w:eastAsia="Times New Roman" w:hAnsiTheme="minorHAnsi" w:cs="Arial"/>
          <w:szCs w:val="24"/>
        </w:rPr>
      </w:pPr>
    </w:p>
    <w:p w14:paraId="64860528" w14:textId="77777777" w:rsidR="00C71C2B" w:rsidRDefault="00C71C2B" w:rsidP="0089602D">
      <w:pPr>
        <w:tabs>
          <w:tab w:val="left" w:pos="2745"/>
        </w:tabs>
        <w:rPr>
          <w:rFonts w:asciiTheme="minorHAnsi" w:eastAsia="Times New Roman" w:hAnsiTheme="minorHAnsi" w:cs="Arial"/>
          <w:szCs w:val="24"/>
        </w:rPr>
      </w:pPr>
    </w:p>
    <w:p w14:paraId="58A91F44" w14:textId="77777777" w:rsidR="00C71C2B" w:rsidRDefault="00C71C2B" w:rsidP="0089602D">
      <w:pPr>
        <w:tabs>
          <w:tab w:val="left" w:pos="2745"/>
        </w:tabs>
        <w:rPr>
          <w:rFonts w:asciiTheme="minorHAnsi" w:eastAsia="Times New Roman" w:hAnsiTheme="minorHAnsi" w:cs="Arial"/>
          <w:szCs w:val="24"/>
        </w:rPr>
      </w:pPr>
    </w:p>
    <w:p w14:paraId="7A3801AE" w14:textId="77777777" w:rsidR="00C71C2B" w:rsidRDefault="00C71C2B" w:rsidP="0089602D">
      <w:pPr>
        <w:tabs>
          <w:tab w:val="left" w:pos="2745"/>
        </w:tabs>
        <w:rPr>
          <w:rFonts w:asciiTheme="minorHAnsi" w:eastAsia="Times New Roman" w:hAnsiTheme="minorHAnsi" w:cs="Arial"/>
          <w:szCs w:val="24"/>
        </w:rPr>
      </w:pPr>
    </w:p>
    <w:p w14:paraId="4FF6855D" w14:textId="77777777" w:rsidR="00C71C2B" w:rsidRDefault="00C71C2B" w:rsidP="0089602D">
      <w:pPr>
        <w:tabs>
          <w:tab w:val="left" w:pos="2745"/>
        </w:tabs>
        <w:rPr>
          <w:rFonts w:asciiTheme="minorHAnsi" w:eastAsia="Times New Roman" w:hAnsiTheme="minorHAnsi" w:cs="Arial"/>
          <w:szCs w:val="24"/>
        </w:rPr>
      </w:pPr>
    </w:p>
    <w:p w14:paraId="6F8F73A6" w14:textId="77777777" w:rsidR="00C71C2B" w:rsidRDefault="00C71C2B" w:rsidP="0089602D">
      <w:pPr>
        <w:tabs>
          <w:tab w:val="left" w:pos="2745"/>
        </w:tabs>
        <w:rPr>
          <w:rFonts w:asciiTheme="minorHAnsi" w:eastAsia="Times New Roman" w:hAnsiTheme="minorHAnsi" w:cs="Arial"/>
          <w:szCs w:val="24"/>
        </w:rPr>
      </w:pPr>
    </w:p>
    <w:p w14:paraId="647CCE75" w14:textId="77777777" w:rsidR="00C71C2B" w:rsidRDefault="00C71C2B" w:rsidP="0089602D">
      <w:pPr>
        <w:tabs>
          <w:tab w:val="left" w:pos="2745"/>
        </w:tabs>
        <w:rPr>
          <w:rFonts w:asciiTheme="minorHAnsi" w:eastAsia="Times New Roman" w:hAnsiTheme="minorHAnsi" w:cs="Arial"/>
          <w:szCs w:val="24"/>
        </w:rPr>
      </w:pPr>
    </w:p>
    <w:p w14:paraId="349DCFD0" w14:textId="77777777" w:rsidR="00C71C2B" w:rsidRDefault="00C71C2B" w:rsidP="0089602D">
      <w:pPr>
        <w:tabs>
          <w:tab w:val="left" w:pos="2745"/>
        </w:tabs>
        <w:rPr>
          <w:rFonts w:asciiTheme="minorHAnsi" w:eastAsia="Times New Roman" w:hAnsiTheme="minorHAnsi" w:cs="Arial"/>
          <w:szCs w:val="24"/>
        </w:rPr>
      </w:pPr>
    </w:p>
    <w:p w14:paraId="448FE4BB" w14:textId="77777777" w:rsidR="00C71C2B" w:rsidRDefault="00C71C2B" w:rsidP="0089602D">
      <w:pPr>
        <w:tabs>
          <w:tab w:val="left" w:pos="2745"/>
        </w:tabs>
        <w:rPr>
          <w:rFonts w:asciiTheme="minorHAnsi" w:eastAsia="Times New Roman" w:hAnsiTheme="minorHAnsi" w:cs="Arial"/>
          <w:szCs w:val="24"/>
        </w:rPr>
      </w:pPr>
    </w:p>
    <w:p w14:paraId="34719B5D" w14:textId="77777777" w:rsidR="00C71C2B" w:rsidRDefault="00C71C2B" w:rsidP="0089602D">
      <w:pPr>
        <w:tabs>
          <w:tab w:val="left" w:pos="2745"/>
        </w:tabs>
        <w:rPr>
          <w:rFonts w:asciiTheme="minorHAnsi" w:eastAsia="Times New Roman" w:hAnsiTheme="minorHAnsi" w:cs="Arial"/>
          <w:szCs w:val="24"/>
        </w:rPr>
      </w:pPr>
    </w:p>
    <w:p w14:paraId="1EBC4AC8" w14:textId="77777777" w:rsidR="00C71C2B" w:rsidRDefault="00C71C2B" w:rsidP="0089602D">
      <w:pPr>
        <w:tabs>
          <w:tab w:val="left" w:pos="2745"/>
        </w:tabs>
        <w:rPr>
          <w:rFonts w:asciiTheme="minorHAnsi" w:eastAsia="Times New Roman" w:hAnsiTheme="minorHAnsi" w:cs="Arial"/>
          <w:szCs w:val="24"/>
        </w:rPr>
      </w:pPr>
    </w:p>
    <w:p w14:paraId="2E1BCBC7" w14:textId="77777777" w:rsidR="00C71C2B" w:rsidRDefault="00C71C2B" w:rsidP="0089602D">
      <w:pPr>
        <w:tabs>
          <w:tab w:val="left" w:pos="2745"/>
        </w:tabs>
        <w:rPr>
          <w:rFonts w:asciiTheme="minorHAnsi" w:eastAsia="Times New Roman" w:hAnsiTheme="minorHAnsi" w:cs="Arial"/>
          <w:szCs w:val="24"/>
        </w:rPr>
      </w:pPr>
    </w:p>
    <w:p w14:paraId="7A70242E" w14:textId="77777777" w:rsidR="00C71C2B" w:rsidRDefault="00C71C2B" w:rsidP="0089602D">
      <w:pPr>
        <w:tabs>
          <w:tab w:val="left" w:pos="2745"/>
        </w:tabs>
        <w:rPr>
          <w:rFonts w:asciiTheme="minorHAnsi" w:eastAsia="Times New Roman" w:hAnsiTheme="minorHAnsi" w:cs="Arial"/>
          <w:szCs w:val="24"/>
        </w:rPr>
      </w:pPr>
    </w:p>
    <w:p w14:paraId="2B4718C3" w14:textId="77777777" w:rsidR="00C71C2B" w:rsidRDefault="00C71C2B" w:rsidP="0089602D">
      <w:pPr>
        <w:tabs>
          <w:tab w:val="left" w:pos="2745"/>
        </w:tabs>
        <w:rPr>
          <w:rFonts w:asciiTheme="minorHAnsi" w:eastAsia="Times New Roman" w:hAnsiTheme="minorHAnsi" w:cs="Arial"/>
          <w:szCs w:val="24"/>
        </w:rPr>
      </w:pPr>
    </w:p>
    <w:p w14:paraId="126CA306" w14:textId="77777777" w:rsidR="00C71C2B" w:rsidRDefault="00C71C2B" w:rsidP="0089602D">
      <w:pPr>
        <w:tabs>
          <w:tab w:val="left" w:pos="2745"/>
        </w:tabs>
        <w:rPr>
          <w:rFonts w:asciiTheme="minorHAnsi" w:eastAsia="Times New Roman" w:hAnsiTheme="minorHAnsi" w:cs="Arial"/>
          <w:szCs w:val="24"/>
        </w:rPr>
      </w:pPr>
    </w:p>
    <w:p w14:paraId="3C1672B6" w14:textId="77777777" w:rsidR="00C71C2B" w:rsidRDefault="00C71C2B" w:rsidP="0089602D">
      <w:pPr>
        <w:tabs>
          <w:tab w:val="left" w:pos="2745"/>
        </w:tabs>
        <w:rPr>
          <w:rFonts w:asciiTheme="minorHAnsi" w:eastAsia="Times New Roman" w:hAnsiTheme="minorHAnsi" w:cs="Arial"/>
          <w:szCs w:val="24"/>
        </w:rPr>
      </w:pPr>
    </w:p>
    <w:p w14:paraId="3CFFB878" w14:textId="77777777" w:rsidR="00C71C2B" w:rsidRDefault="00C71C2B" w:rsidP="0089602D">
      <w:pPr>
        <w:tabs>
          <w:tab w:val="left" w:pos="2745"/>
        </w:tabs>
        <w:rPr>
          <w:rFonts w:asciiTheme="minorHAnsi" w:eastAsia="Times New Roman" w:hAnsiTheme="minorHAnsi" w:cs="Arial"/>
          <w:szCs w:val="24"/>
        </w:rPr>
      </w:pPr>
    </w:p>
    <w:p w14:paraId="7CF0B6A3" w14:textId="77777777" w:rsidR="00C71C2B" w:rsidRDefault="00C71C2B" w:rsidP="0089602D">
      <w:pPr>
        <w:tabs>
          <w:tab w:val="left" w:pos="2745"/>
        </w:tabs>
        <w:rPr>
          <w:rFonts w:asciiTheme="minorHAnsi" w:eastAsia="Times New Roman" w:hAnsiTheme="minorHAnsi" w:cs="Arial"/>
          <w:szCs w:val="24"/>
        </w:rPr>
      </w:pPr>
    </w:p>
    <w:p w14:paraId="1CD3758E" w14:textId="77777777" w:rsidR="00C71C2B" w:rsidRDefault="00C71C2B" w:rsidP="0089602D">
      <w:pPr>
        <w:tabs>
          <w:tab w:val="left" w:pos="2745"/>
        </w:tabs>
        <w:rPr>
          <w:rFonts w:asciiTheme="minorHAnsi" w:eastAsia="Times New Roman" w:hAnsiTheme="minorHAnsi" w:cs="Arial"/>
          <w:szCs w:val="24"/>
        </w:rPr>
      </w:pPr>
    </w:p>
    <w:p w14:paraId="0E364AC9" w14:textId="77777777" w:rsidR="00C71C2B" w:rsidRDefault="00C71C2B" w:rsidP="0089602D">
      <w:pPr>
        <w:tabs>
          <w:tab w:val="left" w:pos="2745"/>
        </w:tabs>
        <w:rPr>
          <w:rFonts w:asciiTheme="minorHAnsi" w:eastAsia="Times New Roman" w:hAnsiTheme="minorHAnsi" w:cs="Arial"/>
          <w:szCs w:val="24"/>
        </w:rPr>
      </w:pPr>
    </w:p>
    <w:p w14:paraId="4AD3DE83" w14:textId="77777777" w:rsidR="00C71C2B" w:rsidRDefault="00C71C2B" w:rsidP="0089602D">
      <w:pPr>
        <w:tabs>
          <w:tab w:val="left" w:pos="2745"/>
        </w:tabs>
        <w:rPr>
          <w:rFonts w:asciiTheme="minorHAnsi" w:eastAsia="Times New Roman" w:hAnsiTheme="minorHAnsi" w:cs="Arial"/>
          <w:szCs w:val="24"/>
        </w:rPr>
      </w:pPr>
    </w:p>
    <w:p w14:paraId="155FCB27" w14:textId="77777777" w:rsidR="00C71C2B" w:rsidRDefault="00C71C2B" w:rsidP="0089602D">
      <w:pPr>
        <w:tabs>
          <w:tab w:val="left" w:pos="2745"/>
        </w:tabs>
        <w:rPr>
          <w:rFonts w:asciiTheme="minorHAnsi" w:eastAsia="Times New Roman" w:hAnsiTheme="minorHAnsi" w:cs="Arial"/>
          <w:szCs w:val="24"/>
        </w:rPr>
      </w:pPr>
    </w:p>
    <w:p w14:paraId="2A0091F0" w14:textId="77777777" w:rsidR="00C71C2B" w:rsidRDefault="00C71C2B" w:rsidP="0089602D">
      <w:pPr>
        <w:tabs>
          <w:tab w:val="left" w:pos="2745"/>
        </w:tabs>
        <w:rPr>
          <w:rFonts w:asciiTheme="minorHAnsi" w:eastAsia="Times New Roman" w:hAnsiTheme="minorHAnsi" w:cs="Arial"/>
          <w:szCs w:val="24"/>
        </w:rPr>
      </w:pPr>
    </w:p>
    <w:p w14:paraId="4F4EA437" w14:textId="77777777" w:rsidR="00C71C2B" w:rsidRDefault="00C71C2B" w:rsidP="0089602D">
      <w:pPr>
        <w:tabs>
          <w:tab w:val="left" w:pos="2745"/>
        </w:tabs>
        <w:rPr>
          <w:rFonts w:asciiTheme="minorHAnsi" w:eastAsia="Times New Roman" w:hAnsiTheme="minorHAnsi" w:cs="Arial"/>
          <w:szCs w:val="24"/>
        </w:rPr>
      </w:pPr>
    </w:p>
    <w:p w14:paraId="4306E97A" w14:textId="77777777" w:rsidR="00C71C2B" w:rsidRDefault="00C71C2B" w:rsidP="0089602D">
      <w:pPr>
        <w:tabs>
          <w:tab w:val="left" w:pos="2745"/>
        </w:tabs>
        <w:rPr>
          <w:rFonts w:asciiTheme="minorHAnsi" w:eastAsia="Times New Roman" w:hAnsiTheme="minorHAnsi" w:cs="Arial"/>
          <w:szCs w:val="24"/>
        </w:rPr>
      </w:pPr>
    </w:p>
    <w:p w14:paraId="284765E4" w14:textId="77777777" w:rsidR="00C71C2B" w:rsidRDefault="00C71C2B" w:rsidP="0089602D">
      <w:pPr>
        <w:tabs>
          <w:tab w:val="left" w:pos="2745"/>
        </w:tabs>
        <w:rPr>
          <w:rFonts w:asciiTheme="minorHAnsi" w:eastAsia="Times New Roman" w:hAnsiTheme="minorHAnsi" w:cs="Arial"/>
          <w:szCs w:val="24"/>
        </w:rPr>
      </w:pPr>
    </w:p>
    <w:p w14:paraId="267232CB" w14:textId="77777777" w:rsidR="00C71C2B" w:rsidRDefault="00C71C2B" w:rsidP="0089602D">
      <w:pPr>
        <w:tabs>
          <w:tab w:val="left" w:pos="2745"/>
        </w:tabs>
        <w:rPr>
          <w:rFonts w:asciiTheme="minorHAnsi" w:eastAsia="Times New Roman" w:hAnsiTheme="minorHAnsi" w:cs="Arial"/>
          <w:szCs w:val="24"/>
        </w:rPr>
      </w:pPr>
    </w:p>
    <w:p w14:paraId="329B5FF1" w14:textId="77777777" w:rsidR="00C71C2B" w:rsidRDefault="00C71C2B" w:rsidP="0089602D">
      <w:pPr>
        <w:tabs>
          <w:tab w:val="left" w:pos="2745"/>
        </w:tabs>
        <w:rPr>
          <w:rFonts w:asciiTheme="minorHAnsi" w:eastAsia="Times New Roman" w:hAnsiTheme="minorHAnsi" w:cs="Arial"/>
          <w:szCs w:val="24"/>
        </w:rPr>
      </w:pPr>
    </w:p>
    <w:p w14:paraId="0E12B5F3" w14:textId="7C2290AF" w:rsidR="00C71C2B" w:rsidRPr="00471F50" w:rsidRDefault="00C71C2B" w:rsidP="00C71C2B">
      <w:pPr>
        <w:pStyle w:val="v"/>
        <w:widowControl w:val="0"/>
        <w:spacing w:before="600" w:after="240"/>
        <w:ind w:left="357" w:firstLine="0"/>
        <w:jc w:val="left"/>
        <w:outlineLvl w:val="0"/>
        <w:rPr>
          <w:rFonts w:asciiTheme="minorHAnsi" w:hAnsiTheme="minorHAnsi"/>
          <w:b/>
          <w:caps/>
          <w:sz w:val="24"/>
        </w:rPr>
      </w:pPr>
      <w:bookmarkStart w:id="132" w:name="_Toc234834089"/>
      <w:r w:rsidRPr="00BE28FD">
        <w:rPr>
          <w:rFonts w:asciiTheme="minorHAnsi" w:hAnsiTheme="minorHAnsi"/>
          <w:b/>
          <w:caps/>
          <w:sz w:val="24"/>
        </w:rPr>
        <w:lastRenderedPageBreak/>
        <w:t xml:space="preserve">Annexe </w:t>
      </w:r>
      <w:r>
        <w:rPr>
          <w:rFonts w:asciiTheme="minorHAnsi" w:hAnsiTheme="minorHAnsi"/>
          <w:b/>
          <w:caps/>
          <w:sz w:val="24"/>
        </w:rPr>
        <w:t>4</w:t>
      </w:r>
      <w:r w:rsidRPr="00471F50">
        <w:rPr>
          <w:rFonts w:asciiTheme="minorHAnsi" w:hAnsiTheme="minorHAnsi"/>
          <w:b/>
          <w:caps/>
          <w:sz w:val="24"/>
        </w:rPr>
        <w:t xml:space="preserve"> : </w:t>
      </w:r>
      <w:r>
        <w:rPr>
          <w:rFonts w:asciiTheme="minorHAnsi" w:hAnsiTheme="minorHAnsi"/>
          <w:b/>
          <w:caps/>
          <w:sz w:val="24"/>
        </w:rPr>
        <w:t>Code de conduite d’expertise France</w:t>
      </w:r>
      <w:bookmarkEnd w:id="132"/>
      <w:r>
        <w:rPr>
          <w:rFonts w:asciiTheme="minorHAnsi" w:hAnsiTheme="minorHAnsi"/>
          <w:b/>
          <w:caps/>
          <w:sz w:val="24"/>
        </w:rPr>
        <w:t xml:space="preserve"> </w:t>
      </w:r>
    </w:p>
    <w:p w14:paraId="1093B851" w14:textId="77777777" w:rsidR="00C71C2B" w:rsidRPr="00471F50" w:rsidRDefault="00C71C2B" w:rsidP="0089602D">
      <w:pPr>
        <w:tabs>
          <w:tab w:val="left" w:pos="2745"/>
        </w:tabs>
        <w:rPr>
          <w:rFonts w:asciiTheme="minorHAnsi" w:eastAsia="Times New Roman" w:hAnsiTheme="minorHAnsi" w:cs="Arial"/>
          <w:szCs w:val="24"/>
        </w:rPr>
      </w:pPr>
    </w:p>
    <w:p w14:paraId="058C9E7E" w14:textId="77777777" w:rsidR="00BE28FD" w:rsidRPr="00471F50" w:rsidRDefault="00BE28FD" w:rsidP="0089602D">
      <w:pPr>
        <w:tabs>
          <w:tab w:val="left" w:pos="2745"/>
        </w:tabs>
        <w:rPr>
          <w:rFonts w:asciiTheme="minorHAnsi" w:eastAsia="Times New Roman" w:hAnsiTheme="minorHAnsi" w:cs="Arial"/>
          <w:szCs w:val="24"/>
        </w:rPr>
      </w:pPr>
    </w:p>
    <w:p w14:paraId="3303A033" w14:textId="77777777" w:rsidR="00BE28FD" w:rsidRPr="00471F50" w:rsidRDefault="00BE28FD" w:rsidP="0089602D">
      <w:pPr>
        <w:tabs>
          <w:tab w:val="left" w:pos="2745"/>
        </w:tabs>
        <w:rPr>
          <w:rFonts w:asciiTheme="minorHAnsi" w:eastAsia="Times New Roman" w:hAnsiTheme="minorHAnsi" w:cs="Arial"/>
          <w:szCs w:val="24"/>
        </w:rPr>
      </w:pPr>
    </w:p>
    <w:p w14:paraId="1675D69E" w14:textId="77777777" w:rsidR="00BE28FD" w:rsidRPr="00471F50" w:rsidRDefault="00BE28FD" w:rsidP="0089602D">
      <w:pPr>
        <w:tabs>
          <w:tab w:val="left" w:pos="2745"/>
        </w:tabs>
        <w:rPr>
          <w:rFonts w:asciiTheme="minorHAnsi" w:eastAsia="Times New Roman" w:hAnsiTheme="minorHAnsi" w:cs="Arial"/>
          <w:szCs w:val="24"/>
        </w:rPr>
      </w:pPr>
    </w:p>
    <w:p w14:paraId="2AD775A6" w14:textId="77777777" w:rsidR="00BE28FD" w:rsidRPr="00471F50" w:rsidRDefault="00BE28FD" w:rsidP="0089602D">
      <w:pPr>
        <w:tabs>
          <w:tab w:val="left" w:pos="2745"/>
        </w:tabs>
        <w:rPr>
          <w:rFonts w:asciiTheme="minorHAnsi" w:eastAsia="Times New Roman" w:hAnsiTheme="minorHAnsi" w:cs="Arial"/>
          <w:szCs w:val="24"/>
        </w:rPr>
      </w:pPr>
    </w:p>
    <w:p w14:paraId="1036D465" w14:textId="77777777" w:rsidR="00BE28FD" w:rsidRPr="00471F50" w:rsidRDefault="00BE28FD" w:rsidP="0089602D">
      <w:pPr>
        <w:tabs>
          <w:tab w:val="left" w:pos="2745"/>
        </w:tabs>
        <w:rPr>
          <w:rFonts w:asciiTheme="minorHAnsi" w:eastAsia="Times New Roman" w:hAnsiTheme="minorHAnsi" w:cs="Arial"/>
          <w:szCs w:val="24"/>
        </w:rPr>
      </w:pPr>
    </w:p>
    <w:p w14:paraId="76BB3E58" w14:textId="77777777" w:rsidR="00BE28FD" w:rsidRPr="00471F50" w:rsidRDefault="00BE28FD" w:rsidP="0089602D">
      <w:pPr>
        <w:tabs>
          <w:tab w:val="left" w:pos="2745"/>
        </w:tabs>
        <w:rPr>
          <w:rFonts w:asciiTheme="minorHAnsi" w:eastAsia="Times New Roman" w:hAnsiTheme="minorHAnsi" w:cs="Arial"/>
          <w:szCs w:val="24"/>
        </w:rPr>
      </w:pPr>
    </w:p>
    <w:p w14:paraId="0BAC2853" w14:textId="77777777" w:rsidR="00BE28FD" w:rsidRPr="00471F50" w:rsidRDefault="00BE28FD" w:rsidP="0089602D">
      <w:pPr>
        <w:tabs>
          <w:tab w:val="left" w:pos="2745"/>
        </w:tabs>
        <w:rPr>
          <w:rFonts w:asciiTheme="minorHAnsi" w:eastAsia="Times New Roman" w:hAnsiTheme="minorHAnsi" w:cs="Arial"/>
          <w:szCs w:val="24"/>
        </w:rPr>
      </w:pPr>
    </w:p>
    <w:p w14:paraId="4B8DA141" w14:textId="77777777" w:rsidR="00BE28FD" w:rsidRPr="00471F50" w:rsidRDefault="00BE28FD" w:rsidP="0089602D">
      <w:pPr>
        <w:tabs>
          <w:tab w:val="left" w:pos="2745"/>
        </w:tabs>
        <w:rPr>
          <w:rFonts w:asciiTheme="minorHAnsi" w:eastAsia="Times New Roman" w:hAnsiTheme="minorHAnsi" w:cs="Arial"/>
          <w:szCs w:val="24"/>
        </w:rPr>
      </w:pPr>
    </w:p>
    <w:p w14:paraId="4C82E6AF" w14:textId="77777777" w:rsidR="00BE28FD" w:rsidRPr="00471F50" w:rsidRDefault="00BE28FD" w:rsidP="0089602D">
      <w:pPr>
        <w:tabs>
          <w:tab w:val="left" w:pos="2745"/>
        </w:tabs>
        <w:rPr>
          <w:rFonts w:asciiTheme="minorHAnsi" w:eastAsia="Times New Roman" w:hAnsiTheme="minorHAnsi" w:cs="Arial"/>
          <w:szCs w:val="24"/>
        </w:rPr>
      </w:pPr>
    </w:p>
    <w:p w14:paraId="08D47E79" w14:textId="77777777" w:rsidR="00BE28FD" w:rsidRPr="00471F50" w:rsidRDefault="00BE28FD" w:rsidP="0089602D">
      <w:pPr>
        <w:tabs>
          <w:tab w:val="left" w:pos="2745"/>
        </w:tabs>
        <w:rPr>
          <w:rFonts w:asciiTheme="minorHAnsi" w:eastAsia="Times New Roman" w:hAnsiTheme="minorHAnsi" w:cs="Arial"/>
          <w:szCs w:val="24"/>
        </w:rPr>
      </w:pPr>
    </w:p>
    <w:p w14:paraId="5C69B05F" w14:textId="77777777" w:rsidR="00BE28FD" w:rsidRPr="00471F50" w:rsidRDefault="00BE28FD" w:rsidP="0089602D">
      <w:pPr>
        <w:tabs>
          <w:tab w:val="left" w:pos="2745"/>
        </w:tabs>
        <w:rPr>
          <w:rFonts w:asciiTheme="minorHAnsi" w:eastAsia="Times New Roman" w:hAnsiTheme="minorHAnsi" w:cs="Arial"/>
          <w:szCs w:val="24"/>
        </w:rPr>
      </w:pPr>
    </w:p>
    <w:p w14:paraId="621D19F7" w14:textId="77777777" w:rsidR="00BE28FD" w:rsidRPr="00471F50" w:rsidRDefault="00BE28FD" w:rsidP="0089602D">
      <w:pPr>
        <w:tabs>
          <w:tab w:val="left" w:pos="2745"/>
        </w:tabs>
        <w:rPr>
          <w:rFonts w:asciiTheme="minorHAnsi" w:eastAsia="Times New Roman" w:hAnsiTheme="minorHAnsi" w:cs="Arial"/>
          <w:szCs w:val="24"/>
        </w:rPr>
      </w:pPr>
    </w:p>
    <w:p w14:paraId="10BD014C" w14:textId="77777777" w:rsidR="00BE28FD" w:rsidRPr="00471F50" w:rsidRDefault="00BE28FD" w:rsidP="0089602D">
      <w:pPr>
        <w:tabs>
          <w:tab w:val="left" w:pos="2745"/>
        </w:tabs>
        <w:rPr>
          <w:rFonts w:asciiTheme="minorHAnsi" w:eastAsia="Times New Roman" w:hAnsiTheme="minorHAnsi" w:cs="Arial"/>
          <w:szCs w:val="24"/>
        </w:rPr>
      </w:pPr>
    </w:p>
    <w:p w14:paraId="7499736F" w14:textId="77777777" w:rsidR="00BE28FD" w:rsidRPr="00471F50" w:rsidRDefault="00BE28FD" w:rsidP="0089602D">
      <w:pPr>
        <w:tabs>
          <w:tab w:val="left" w:pos="2745"/>
        </w:tabs>
        <w:rPr>
          <w:rFonts w:asciiTheme="minorHAnsi" w:eastAsia="Times New Roman" w:hAnsiTheme="minorHAnsi" w:cs="Arial"/>
          <w:szCs w:val="24"/>
        </w:rPr>
      </w:pPr>
    </w:p>
    <w:p w14:paraId="7F502668" w14:textId="77777777" w:rsidR="00BE28FD" w:rsidRPr="00471F50" w:rsidRDefault="00BE28FD" w:rsidP="0089602D">
      <w:pPr>
        <w:tabs>
          <w:tab w:val="left" w:pos="2745"/>
        </w:tabs>
        <w:rPr>
          <w:rFonts w:asciiTheme="minorHAnsi" w:eastAsia="Times New Roman" w:hAnsiTheme="minorHAnsi" w:cs="Arial"/>
          <w:szCs w:val="24"/>
        </w:rPr>
      </w:pPr>
    </w:p>
    <w:p w14:paraId="2D0DBF1F" w14:textId="77777777" w:rsidR="00BE28FD" w:rsidRPr="00471F50" w:rsidRDefault="00BE28FD" w:rsidP="0089602D">
      <w:pPr>
        <w:tabs>
          <w:tab w:val="left" w:pos="2745"/>
        </w:tabs>
        <w:rPr>
          <w:rFonts w:asciiTheme="minorHAnsi" w:eastAsia="Times New Roman" w:hAnsiTheme="minorHAnsi" w:cs="Arial"/>
          <w:szCs w:val="24"/>
        </w:rPr>
      </w:pPr>
    </w:p>
    <w:p w14:paraId="0FA975E8" w14:textId="77777777" w:rsidR="00BE28FD" w:rsidRPr="00471F50" w:rsidRDefault="00BE28FD" w:rsidP="0089602D">
      <w:pPr>
        <w:tabs>
          <w:tab w:val="left" w:pos="2745"/>
        </w:tabs>
        <w:rPr>
          <w:rFonts w:asciiTheme="minorHAnsi" w:eastAsia="Times New Roman" w:hAnsiTheme="minorHAnsi" w:cs="Arial"/>
          <w:szCs w:val="24"/>
        </w:rPr>
      </w:pPr>
    </w:p>
    <w:p w14:paraId="39495E9B" w14:textId="77777777" w:rsidR="00BE28FD" w:rsidRPr="00471F50" w:rsidRDefault="00BE28FD" w:rsidP="0089602D">
      <w:pPr>
        <w:tabs>
          <w:tab w:val="left" w:pos="2745"/>
        </w:tabs>
        <w:rPr>
          <w:rFonts w:asciiTheme="minorHAnsi" w:eastAsia="Times New Roman" w:hAnsiTheme="minorHAnsi" w:cs="Arial"/>
          <w:szCs w:val="24"/>
        </w:rPr>
      </w:pPr>
    </w:p>
    <w:p w14:paraId="19549369" w14:textId="77777777" w:rsidR="00BE28FD" w:rsidRPr="00471F50" w:rsidRDefault="00BE28FD" w:rsidP="0089602D">
      <w:pPr>
        <w:tabs>
          <w:tab w:val="left" w:pos="2745"/>
        </w:tabs>
        <w:rPr>
          <w:rFonts w:asciiTheme="minorHAnsi" w:eastAsia="Times New Roman" w:hAnsiTheme="minorHAnsi" w:cs="Arial"/>
          <w:szCs w:val="24"/>
        </w:rPr>
      </w:pPr>
    </w:p>
    <w:p w14:paraId="2F6E1197" w14:textId="77777777" w:rsidR="00BE28FD" w:rsidRPr="00471F50" w:rsidRDefault="00BE28FD" w:rsidP="0089602D">
      <w:pPr>
        <w:tabs>
          <w:tab w:val="left" w:pos="2745"/>
        </w:tabs>
        <w:rPr>
          <w:rFonts w:asciiTheme="minorHAnsi" w:eastAsia="Times New Roman" w:hAnsiTheme="minorHAnsi" w:cs="Arial"/>
          <w:szCs w:val="24"/>
        </w:rPr>
      </w:pPr>
    </w:p>
    <w:p w14:paraId="6550E0AF" w14:textId="77777777" w:rsidR="00BE28FD" w:rsidRPr="00471F50" w:rsidRDefault="00BE28FD" w:rsidP="0089602D">
      <w:pPr>
        <w:tabs>
          <w:tab w:val="left" w:pos="2745"/>
        </w:tabs>
        <w:rPr>
          <w:rFonts w:asciiTheme="minorHAnsi" w:eastAsia="Times New Roman" w:hAnsiTheme="minorHAnsi" w:cs="Arial"/>
          <w:szCs w:val="24"/>
        </w:rPr>
      </w:pPr>
    </w:p>
    <w:p w14:paraId="2C8C7B4B" w14:textId="77777777" w:rsidR="00BE28FD" w:rsidRPr="00471F50" w:rsidRDefault="00BE28FD" w:rsidP="0089602D">
      <w:pPr>
        <w:tabs>
          <w:tab w:val="left" w:pos="2745"/>
        </w:tabs>
        <w:rPr>
          <w:rFonts w:asciiTheme="minorHAnsi" w:eastAsia="Times New Roman" w:hAnsiTheme="minorHAnsi" w:cs="Arial"/>
          <w:szCs w:val="24"/>
        </w:rPr>
      </w:pPr>
    </w:p>
    <w:p w14:paraId="7BE310D5" w14:textId="77777777" w:rsidR="00BE28FD" w:rsidRPr="00471F50" w:rsidRDefault="00BE28FD" w:rsidP="0089602D">
      <w:pPr>
        <w:tabs>
          <w:tab w:val="left" w:pos="2745"/>
        </w:tabs>
        <w:rPr>
          <w:rFonts w:asciiTheme="minorHAnsi" w:eastAsia="Times New Roman" w:hAnsiTheme="minorHAnsi" w:cs="Arial"/>
          <w:szCs w:val="24"/>
        </w:rPr>
      </w:pPr>
    </w:p>
    <w:p w14:paraId="7F11C1FE" w14:textId="77777777" w:rsidR="00BE28FD" w:rsidRPr="00471F50" w:rsidRDefault="00BE28FD" w:rsidP="0089602D">
      <w:pPr>
        <w:tabs>
          <w:tab w:val="left" w:pos="2745"/>
        </w:tabs>
        <w:rPr>
          <w:rFonts w:asciiTheme="minorHAnsi" w:eastAsia="Times New Roman" w:hAnsiTheme="minorHAnsi" w:cs="Arial"/>
          <w:szCs w:val="24"/>
        </w:rPr>
      </w:pPr>
    </w:p>
    <w:p w14:paraId="6D857501" w14:textId="77777777" w:rsidR="00BE28FD" w:rsidRPr="00471F50" w:rsidRDefault="00BE28FD" w:rsidP="0089602D">
      <w:pPr>
        <w:tabs>
          <w:tab w:val="left" w:pos="2745"/>
        </w:tabs>
        <w:rPr>
          <w:rFonts w:asciiTheme="minorHAnsi" w:eastAsia="Times New Roman" w:hAnsiTheme="minorHAnsi" w:cs="Arial"/>
          <w:szCs w:val="24"/>
        </w:rPr>
      </w:pPr>
    </w:p>
    <w:p w14:paraId="2E5909CF" w14:textId="77777777" w:rsidR="00BE28FD" w:rsidRPr="00471F50" w:rsidRDefault="00BE28FD" w:rsidP="0089602D">
      <w:pPr>
        <w:tabs>
          <w:tab w:val="left" w:pos="2745"/>
        </w:tabs>
        <w:rPr>
          <w:rFonts w:asciiTheme="minorHAnsi" w:eastAsia="Times New Roman" w:hAnsiTheme="minorHAnsi" w:cs="Arial"/>
          <w:szCs w:val="24"/>
        </w:rPr>
      </w:pPr>
    </w:p>
    <w:p w14:paraId="4EB1BE56" w14:textId="77777777" w:rsidR="00BE28FD" w:rsidRPr="00471F50" w:rsidRDefault="00BE28FD" w:rsidP="0089602D">
      <w:pPr>
        <w:tabs>
          <w:tab w:val="left" w:pos="2745"/>
        </w:tabs>
        <w:rPr>
          <w:rFonts w:asciiTheme="minorHAnsi" w:eastAsia="Times New Roman" w:hAnsiTheme="minorHAnsi" w:cs="Arial"/>
          <w:szCs w:val="24"/>
        </w:rPr>
      </w:pPr>
    </w:p>
    <w:p w14:paraId="0C5F9661" w14:textId="77777777" w:rsidR="00BE28FD" w:rsidRPr="00471F50" w:rsidRDefault="00BE28FD" w:rsidP="0089602D">
      <w:pPr>
        <w:tabs>
          <w:tab w:val="left" w:pos="2745"/>
        </w:tabs>
        <w:rPr>
          <w:rFonts w:asciiTheme="minorHAnsi" w:eastAsia="Times New Roman" w:hAnsiTheme="minorHAnsi" w:cs="Arial"/>
          <w:szCs w:val="24"/>
        </w:rPr>
      </w:pPr>
    </w:p>
    <w:sectPr w:rsidR="00BE28FD" w:rsidRPr="00471F50"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E1A89" w14:textId="77777777" w:rsidR="00C576C3" w:rsidRDefault="00C576C3">
      <w:r>
        <w:separator/>
      </w:r>
    </w:p>
  </w:endnote>
  <w:endnote w:type="continuationSeparator" w:id="0">
    <w:p w14:paraId="1A7FE8CF" w14:textId="77777777" w:rsidR="00C576C3" w:rsidRDefault="00C5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18E9460B"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C910DB">
              <w:rPr>
                <w:rFonts w:asciiTheme="minorHAnsi" w:hAnsiTheme="minorHAnsi"/>
                <w:b/>
                <w:bCs/>
                <w:noProof/>
                <w:sz w:val="22"/>
                <w:szCs w:val="22"/>
              </w:rPr>
              <w:t>14</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C910DB">
              <w:rPr>
                <w:rFonts w:asciiTheme="minorHAnsi" w:hAnsiTheme="minorHAnsi"/>
                <w:b/>
                <w:bCs/>
                <w:noProof/>
                <w:sz w:val="22"/>
                <w:szCs w:val="22"/>
              </w:rPr>
              <w:t>31</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61E1DD29" w:rsidR="00244369" w:rsidRDefault="003C2A4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DAJ_M010_v14</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C910DB">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C910DB">
              <w:rPr>
                <w:rFonts w:asciiTheme="minorHAnsi" w:hAnsiTheme="minorHAnsi"/>
                <w:b/>
                <w:bCs/>
                <w:noProof/>
                <w:sz w:val="22"/>
                <w:szCs w:val="22"/>
              </w:rPr>
              <w:t>31</w:t>
            </w:r>
            <w:r w:rsidR="00244369">
              <w:rPr>
                <w:rFonts w:asciiTheme="minorHAnsi" w:hAnsiTheme="minorHAnsi"/>
                <w:b/>
                <w:bCs/>
                <w:sz w:val="22"/>
                <w:szCs w:val="22"/>
              </w:rPr>
              <w:fldChar w:fldCharType="end"/>
            </w:r>
          </w:p>
          <w:p w14:paraId="464BBB64" w14:textId="68F402F0" w:rsidR="00244369" w:rsidRDefault="003C2A42"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Mai 2026</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47419D61"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C910DB">
          <w:rPr>
            <w:rFonts w:asciiTheme="minorHAnsi" w:hAnsiTheme="minorHAnsi"/>
            <w:b/>
            <w:bCs/>
            <w:noProof/>
            <w:sz w:val="22"/>
            <w:szCs w:val="22"/>
          </w:rPr>
          <w:t>31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C910DB">
          <w:rPr>
            <w:rFonts w:asciiTheme="minorHAnsi" w:hAnsiTheme="minorHAnsi"/>
            <w:b/>
            <w:bCs/>
            <w:noProof/>
            <w:sz w:val="22"/>
            <w:szCs w:val="22"/>
          </w:rPr>
          <w:t>31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1A295" w14:textId="77777777" w:rsidR="00C576C3" w:rsidRDefault="00C576C3">
      <w:r>
        <w:separator/>
      </w:r>
    </w:p>
  </w:footnote>
  <w:footnote w:type="continuationSeparator" w:id="0">
    <w:p w14:paraId="0C5CDCF1" w14:textId="77777777" w:rsidR="00C576C3" w:rsidRDefault="00C576C3">
      <w:r>
        <w:continuationSeparator/>
      </w:r>
    </w:p>
  </w:footnote>
  <w:footnote w:id="1">
    <w:p w14:paraId="3C25A372" w14:textId="77777777" w:rsidR="00244369" w:rsidRPr="005E2563" w:rsidRDefault="00244369"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244369" w:rsidRPr="00A86E43" w:rsidRDefault="00244369"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067F7B59" w14:textId="77777777" w:rsidR="00244369" w:rsidRPr="009A0B7B" w:rsidRDefault="0024436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2"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3">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3"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4">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5">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B930CF"/>
    <w:multiLevelType w:val="hybridMultilevel"/>
    <w:tmpl w:val="52F28158"/>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620675"/>
    <w:multiLevelType w:val="hybridMultilevel"/>
    <w:tmpl w:val="FE5E1632"/>
    <w:lvl w:ilvl="0" w:tplc="9492410C">
      <w:start w:val="1"/>
      <w:numFmt w:val="lowerLetter"/>
      <w:lvlText w:val="%1."/>
      <w:lvlJc w:val="left"/>
      <w:pPr>
        <w:ind w:left="3036" w:hanging="360"/>
      </w:pPr>
      <w:rPr>
        <w:rFonts w:hint="default"/>
      </w:rPr>
    </w:lvl>
    <w:lvl w:ilvl="1" w:tplc="040C0019" w:tentative="1">
      <w:start w:val="1"/>
      <w:numFmt w:val="lowerLetter"/>
      <w:lvlText w:val="%2."/>
      <w:lvlJc w:val="left"/>
      <w:pPr>
        <w:ind w:left="3756" w:hanging="360"/>
      </w:pPr>
    </w:lvl>
    <w:lvl w:ilvl="2" w:tplc="040C001B" w:tentative="1">
      <w:start w:val="1"/>
      <w:numFmt w:val="lowerRoman"/>
      <w:lvlText w:val="%3."/>
      <w:lvlJc w:val="right"/>
      <w:pPr>
        <w:ind w:left="4476" w:hanging="180"/>
      </w:pPr>
    </w:lvl>
    <w:lvl w:ilvl="3" w:tplc="040C000F" w:tentative="1">
      <w:start w:val="1"/>
      <w:numFmt w:val="decimal"/>
      <w:lvlText w:val="%4."/>
      <w:lvlJc w:val="left"/>
      <w:pPr>
        <w:ind w:left="5196" w:hanging="360"/>
      </w:pPr>
    </w:lvl>
    <w:lvl w:ilvl="4" w:tplc="040C0019" w:tentative="1">
      <w:start w:val="1"/>
      <w:numFmt w:val="lowerLetter"/>
      <w:lvlText w:val="%5."/>
      <w:lvlJc w:val="left"/>
      <w:pPr>
        <w:ind w:left="5916" w:hanging="360"/>
      </w:pPr>
    </w:lvl>
    <w:lvl w:ilvl="5" w:tplc="040C001B" w:tentative="1">
      <w:start w:val="1"/>
      <w:numFmt w:val="lowerRoman"/>
      <w:lvlText w:val="%6."/>
      <w:lvlJc w:val="right"/>
      <w:pPr>
        <w:ind w:left="6636" w:hanging="180"/>
      </w:pPr>
    </w:lvl>
    <w:lvl w:ilvl="6" w:tplc="040C000F" w:tentative="1">
      <w:start w:val="1"/>
      <w:numFmt w:val="decimal"/>
      <w:lvlText w:val="%7."/>
      <w:lvlJc w:val="left"/>
      <w:pPr>
        <w:ind w:left="7356" w:hanging="360"/>
      </w:pPr>
    </w:lvl>
    <w:lvl w:ilvl="7" w:tplc="040C0019" w:tentative="1">
      <w:start w:val="1"/>
      <w:numFmt w:val="lowerLetter"/>
      <w:lvlText w:val="%8."/>
      <w:lvlJc w:val="left"/>
      <w:pPr>
        <w:ind w:left="8076" w:hanging="360"/>
      </w:pPr>
    </w:lvl>
    <w:lvl w:ilvl="8" w:tplc="040C001B" w:tentative="1">
      <w:start w:val="1"/>
      <w:numFmt w:val="lowerRoman"/>
      <w:lvlText w:val="%9."/>
      <w:lvlJc w:val="right"/>
      <w:pPr>
        <w:ind w:left="8796" w:hanging="180"/>
      </w:p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2A7743CF"/>
    <w:multiLevelType w:val="hybridMultilevel"/>
    <w:tmpl w:val="71D2EEFC"/>
    <w:lvl w:ilvl="0" w:tplc="040C0005">
      <w:start w:val="1"/>
      <w:numFmt w:val="bullet"/>
      <w:lvlText w:val=""/>
      <w:lvlJc w:val="left"/>
      <w:pPr>
        <w:tabs>
          <w:tab w:val="num" w:pos="994"/>
        </w:tabs>
        <w:ind w:left="994" w:hanging="432"/>
      </w:pPr>
      <w:rPr>
        <w:rFonts w:ascii="Wingdings" w:hAnsi="Wingdings" w:hint="default"/>
        <w:sz w:val="22"/>
      </w:rPr>
    </w:lvl>
    <w:lvl w:ilvl="1" w:tplc="040C0017">
      <w:start w:val="1"/>
      <w:numFmt w:val="lowerLetter"/>
      <w:lvlText w:val="%2)"/>
      <w:lvlJc w:val="left"/>
      <w:pPr>
        <w:ind w:left="1440" w:hanging="360"/>
      </w:p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3342D2"/>
    <w:multiLevelType w:val="hybridMultilevel"/>
    <w:tmpl w:val="7FDEC4FE"/>
    <w:lvl w:ilvl="0" w:tplc="300C0001">
      <w:start w:val="1"/>
      <w:numFmt w:val="bullet"/>
      <w:lvlText w:val=""/>
      <w:lvlJc w:val="left"/>
      <w:pPr>
        <w:ind w:left="720" w:hanging="360"/>
      </w:pPr>
      <w:rPr>
        <w:rFonts w:ascii="Symbol" w:hAnsi="Symbol" w:hint="default"/>
      </w:rPr>
    </w:lvl>
    <w:lvl w:ilvl="1" w:tplc="300C0003">
      <w:start w:val="1"/>
      <w:numFmt w:val="bullet"/>
      <w:lvlText w:val="o"/>
      <w:lvlJc w:val="left"/>
      <w:pPr>
        <w:ind w:left="1440" w:hanging="360"/>
      </w:pPr>
      <w:rPr>
        <w:rFonts w:ascii="Courier New" w:hAnsi="Courier New" w:cs="Courier New" w:hint="default"/>
      </w:rPr>
    </w:lvl>
    <w:lvl w:ilvl="2" w:tplc="300C0005">
      <w:start w:val="1"/>
      <w:numFmt w:val="bullet"/>
      <w:lvlText w:val=""/>
      <w:lvlJc w:val="left"/>
      <w:pPr>
        <w:ind w:left="2160" w:hanging="360"/>
      </w:pPr>
      <w:rPr>
        <w:rFonts w:ascii="Wingdings" w:hAnsi="Wingdings" w:hint="default"/>
      </w:rPr>
    </w:lvl>
    <w:lvl w:ilvl="3" w:tplc="300C0001">
      <w:start w:val="1"/>
      <w:numFmt w:val="bullet"/>
      <w:lvlText w:val=""/>
      <w:lvlJc w:val="left"/>
      <w:pPr>
        <w:ind w:left="2880" w:hanging="360"/>
      </w:pPr>
      <w:rPr>
        <w:rFonts w:ascii="Symbol" w:hAnsi="Symbol" w:hint="default"/>
      </w:rPr>
    </w:lvl>
    <w:lvl w:ilvl="4" w:tplc="300C0003">
      <w:start w:val="1"/>
      <w:numFmt w:val="bullet"/>
      <w:lvlText w:val="o"/>
      <w:lvlJc w:val="left"/>
      <w:pPr>
        <w:ind w:left="3600" w:hanging="360"/>
      </w:pPr>
      <w:rPr>
        <w:rFonts w:ascii="Courier New" w:hAnsi="Courier New" w:cs="Courier New" w:hint="default"/>
      </w:rPr>
    </w:lvl>
    <w:lvl w:ilvl="5" w:tplc="300C0005">
      <w:start w:val="1"/>
      <w:numFmt w:val="bullet"/>
      <w:lvlText w:val=""/>
      <w:lvlJc w:val="left"/>
      <w:pPr>
        <w:ind w:left="4320" w:hanging="360"/>
      </w:pPr>
      <w:rPr>
        <w:rFonts w:ascii="Wingdings" w:hAnsi="Wingdings" w:hint="default"/>
      </w:rPr>
    </w:lvl>
    <w:lvl w:ilvl="6" w:tplc="300C0001">
      <w:start w:val="1"/>
      <w:numFmt w:val="bullet"/>
      <w:lvlText w:val=""/>
      <w:lvlJc w:val="left"/>
      <w:pPr>
        <w:ind w:left="5040" w:hanging="360"/>
      </w:pPr>
      <w:rPr>
        <w:rFonts w:ascii="Symbol" w:hAnsi="Symbol" w:hint="default"/>
      </w:rPr>
    </w:lvl>
    <w:lvl w:ilvl="7" w:tplc="300C0003">
      <w:start w:val="1"/>
      <w:numFmt w:val="bullet"/>
      <w:lvlText w:val="o"/>
      <w:lvlJc w:val="left"/>
      <w:pPr>
        <w:ind w:left="5760" w:hanging="360"/>
      </w:pPr>
      <w:rPr>
        <w:rFonts w:ascii="Courier New" w:hAnsi="Courier New" w:cs="Courier New" w:hint="default"/>
      </w:rPr>
    </w:lvl>
    <w:lvl w:ilvl="8" w:tplc="300C0005">
      <w:start w:val="1"/>
      <w:numFmt w:val="bullet"/>
      <w:lvlText w:val=""/>
      <w:lvlJc w:val="left"/>
      <w:pPr>
        <w:ind w:left="6480"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3" w15:restartNumberingAfterBreak="0">
    <w:nsid w:val="739C046B"/>
    <w:multiLevelType w:val="hybridMultilevel"/>
    <w:tmpl w:val="3F225FE2"/>
    <w:lvl w:ilvl="0" w:tplc="040C000B">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0220560">
    <w:abstractNumId w:val="0"/>
  </w:num>
  <w:num w:numId="2" w16cid:durableId="1495293273">
    <w:abstractNumId w:val="6"/>
  </w:num>
  <w:num w:numId="3" w16cid:durableId="334766565">
    <w:abstractNumId w:val="26"/>
  </w:num>
  <w:num w:numId="4" w16cid:durableId="1185941007">
    <w:abstractNumId w:val="5"/>
  </w:num>
  <w:num w:numId="5" w16cid:durableId="2074740123">
    <w:abstractNumId w:val="21"/>
  </w:num>
  <w:num w:numId="6" w16cid:durableId="542639334">
    <w:abstractNumId w:val="12"/>
  </w:num>
  <w:num w:numId="7" w16cid:durableId="672688473">
    <w:abstractNumId w:val="15"/>
  </w:num>
  <w:num w:numId="8" w16cid:durableId="618878622">
    <w:abstractNumId w:val="17"/>
  </w:num>
  <w:num w:numId="9" w16cid:durableId="1108543340">
    <w:abstractNumId w:val="14"/>
  </w:num>
  <w:num w:numId="10" w16cid:durableId="978417341">
    <w:abstractNumId w:val="29"/>
  </w:num>
  <w:num w:numId="11" w16cid:durableId="726299476">
    <w:abstractNumId w:val="10"/>
  </w:num>
  <w:num w:numId="12" w16cid:durableId="312413804">
    <w:abstractNumId w:val="31"/>
  </w:num>
  <w:num w:numId="13" w16cid:durableId="243150212">
    <w:abstractNumId w:val="23"/>
  </w:num>
  <w:num w:numId="14" w16cid:durableId="587933633">
    <w:abstractNumId w:val="8"/>
  </w:num>
  <w:num w:numId="15" w16cid:durableId="967206459">
    <w:abstractNumId w:val="27"/>
  </w:num>
  <w:num w:numId="16" w16cid:durableId="2074504032">
    <w:abstractNumId w:val="24"/>
  </w:num>
  <w:num w:numId="17" w16cid:durableId="658463428">
    <w:abstractNumId w:val="13"/>
  </w:num>
  <w:num w:numId="18" w16cid:durableId="94592619">
    <w:abstractNumId w:val="7"/>
  </w:num>
  <w:num w:numId="19" w16cid:durableId="1247886497">
    <w:abstractNumId w:val="19"/>
  </w:num>
  <w:num w:numId="20" w16cid:durableId="1394692919">
    <w:abstractNumId w:val="30"/>
  </w:num>
  <w:num w:numId="21" w16cid:durableId="429200725">
    <w:abstractNumId w:val="16"/>
  </w:num>
  <w:num w:numId="22" w16cid:durableId="69079849">
    <w:abstractNumId w:val="20"/>
  </w:num>
  <w:num w:numId="23" w16cid:durableId="1494223190">
    <w:abstractNumId w:val="18"/>
  </w:num>
  <w:num w:numId="24" w16cid:durableId="673343070">
    <w:abstractNumId w:val="16"/>
  </w:num>
  <w:num w:numId="25" w16cid:durableId="977415023">
    <w:abstractNumId w:val="4"/>
  </w:num>
  <w:num w:numId="26" w16cid:durableId="1667904207">
    <w:abstractNumId w:val="34"/>
  </w:num>
  <w:num w:numId="27" w16cid:durableId="965544768">
    <w:abstractNumId w:val="11"/>
  </w:num>
  <w:num w:numId="28" w16cid:durableId="2000229838">
    <w:abstractNumId w:val="22"/>
  </w:num>
  <w:num w:numId="29" w16cid:durableId="1051735092">
    <w:abstractNumId w:val="32"/>
  </w:num>
  <w:num w:numId="30" w16cid:durableId="803081249">
    <w:abstractNumId w:val="3"/>
  </w:num>
  <w:num w:numId="31" w16cid:durableId="1781411951">
    <w:abstractNumId w:val="25"/>
  </w:num>
  <w:num w:numId="32" w16cid:durableId="206378821">
    <w:abstractNumId w:val="33"/>
  </w:num>
  <w:num w:numId="33" w16cid:durableId="422653273">
    <w:abstractNumId w:val="28"/>
  </w:num>
  <w:num w:numId="34" w16cid:durableId="1511212605">
    <w:abstractNumId w:val="9"/>
  </w:num>
  <w:num w:numId="35" w16cid:durableId="1155491209">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86F"/>
    <w:rsid w:val="00086BE7"/>
    <w:rsid w:val="00087881"/>
    <w:rsid w:val="000916BC"/>
    <w:rsid w:val="00092030"/>
    <w:rsid w:val="000964DE"/>
    <w:rsid w:val="000A4C31"/>
    <w:rsid w:val="000A6914"/>
    <w:rsid w:val="000A6D39"/>
    <w:rsid w:val="000A6E96"/>
    <w:rsid w:val="000A764F"/>
    <w:rsid w:val="000B4CA7"/>
    <w:rsid w:val="000B5260"/>
    <w:rsid w:val="000B68FD"/>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9FC"/>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60D7"/>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1C86"/>
    <w:rsid w:val="002B2974"/>
    <w:rsid w:val="002B4A5D"/>
    <w:rsid w:val="002C0411"/>
    <w:rsid w:val="002C078E"/>
    <w:rsid w:val="002C1E4E"/>
    <w:rsid w:val="002C42C8"/>
    <w:rsid w:val="002C46DE"/>
    <w:rsid w:val="002C7286"/>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16D28"/>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6BE9"/>
    <w:rsid w:val="003D7CE1"/>
    <w:rsid w:val="003E0766"/>
    <w:rsid w:val="003E0CA3"/>
    <w:rsid w:val="003E5AA6"/>
    <w:rsid w:val="003E7602"/>
    <w:rsid w:val="003F06DE"/>
    <w:rsid w:val="003F36C1"/>
    <w:rsid w:val="004073C5"/>
    <w:rsid w:val="0040763A"/>
    <w:rsid w:val="00413542"/>
    <w:rsid w:val="0041382E"/>
    <w:rsid w:val="00416A7A"/>
    <w:rsid w:val="004175DE"/>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71F50"/>
    <w:rsid w:val="00481C28"/>
    <w:rsid w:val="0048479B"/>
    <w:rsid w:val="004A099E"/>
    <w:rsid w:val="004A7A7D"/>
    <w:rsid w:val="004B2F76"/>
    <w:rsid w:val="004B47E5"/>
    <w:rsid w:val="004B5B87"/>
    <w:rsid w:val="004B5E2B"/>
    <w:rsid w:val="004C0388"/>
    <w:rsid w:val="004C05F2"/>
    <w:rsid w:val="004C13B1"/>
    <w:rsid w:val="004C177B"/>
    <w:rsid w:val="004C2D53"/>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16B2"/>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67EC0"/>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0EF"/>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50D"/>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27CC9"/>
    <w:rsid w:val="00937474"/>
    <w:rsid w:val="00941368"/>
    <w:rsid w:val="009416AD"/>
    <w:rsid w:val="009433E7"/>
    <w:rsid w:val="00947488"/>
    <w:rsid w:val="00947916"/>
    <w:rsid w:val="00947C28"/>
    <w:rsid w:val="00950C36"/>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44030"/>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31B8"/>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2468"/>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28FD"/>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576C3"/>
    <w:rsid w:val="00C64382"/>
    <w:rsid w:val="00C650D5"/>
    <w:rsid w:val="00C6688F"/>
    <w:rsid w:val="00C66F56"/>
    <w:rsid w:val="00C67075"/>
    <w:rsid w:val="00C71C2B"/>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3916"/>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040"/>
    <w:rsid w:val="00D044BB"/>
    <w:rsid w:val="00D069BC"/>
    <w:rsid w:val="00D07897"/>
    <w:rsid w:val="00D10387"/>
    <w:rsid w:val="00D1129B"/>
    <w:rsid w:val="00D11F49"/>
    <w:rsid w:val="00D127A4"/>
    <w:rsid w:val="00D143FE"/>
    <w:rsid w:val="00D23E07"/>
    <w:rsid w:val="00D25794"/>
    <w:rsid w:val="00D26361"/>
    <w:rsid w:val="00D307D0"/>
    <w:rsid w:val="00D3292F"/>
    <w:rsid w:val="00D368A5"/>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33E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06114"/>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D7B4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styleId="Mentionnonrsolue">
    <w:name w:val="Unresolved Mention"/>
    <w:basedOn w:val="Policepardfaut"/>
    <w:uiPriority w:val="99"/>
    <w:semiHidden/>
    <w:unhideWhenUsed/>
    <w:rsid w:val="00927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mailto:jean-marie.meango@expertisefrance.fr" TargetMode="External"/><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sanctionsmap.eu"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legifrance.gouv.fr/jorf/id/JORFTEXT000043310341" TargetMode="External"/><Relationship Id="rId22" Type="http://schemas.openxmlformats.org/officeDocument/2006/relationships/hyperlink" Target="https://www.un.org/securitycouncil/content/un-sc-consolidated-list" TargetMode="External"/><Relationship Id="rId27" Type="http://schemas.openxmlformats.org/officeDocument/2006/relationships/header" Target="header3.xm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www.afd.fr/fr/ressources/politique-generale-du-groupe-afd-en-matiere-de-prevention-et-de-lutte-contre-les-pratiques-prohibees-2020" TargetMode="External"/><Relationship Id="rId2" Type="http://schemas.openxmlformats.org/officeDocument/2006/relationships/hyperlink" Target="http://www.iccwbo.org/incoterms/"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894D5-2EC7-4B7B-A018-F23A4CF40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TotalTime>
  <Pages>1</Pages>
  <Words>7957</Words>
  <Characters>43764</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51618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h19205</cp:lastModifiedBy>
  <cp:revision>5</cp:revision>
  <cp:lastPrinted>2014-11-19T14:39:00Z</cp:lastPrinted>
  <dcterms:created xsi:type="dcterms:W3CDTF">2026-07-10T14:54:00Z</dcterms:created>
  <dcterms:modified xsi:type="dcterms:W3CDTF">2026-07-13T11:20:00Z</dcterms:modified>
</cp:coreProperties>
</file>